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05" w:rsidRDefault="00545E54">
      <w:pPr>
        <w:spacing w:after="0" w:line="259" w:lineRule="auto"/>
        <w:ind w:left="233"/>
        <w:jc w:val="center"/>
      </w:pPr>
      <w:r>
        <w:rPr>
          <w:b/>
          <w:color w:val="234060"/>
          <w:sz w:val="24"/>
        </w:rPr>
        <w:t>Office for Victims of Crime</w:t>
      </w:r>
    </w:p>
    <w:p w:rsidR="00E84505" w:rsidRDefault="00545E54">
      <w:pPr>
        <w:spacing w:after="31" w:line="259" w:lineRule="auto"/>
        <w:ind w:left="230"/>
        <w:jc w:val="center"/>
      </w:pPr>
      <w:r>
        <w:rPr>
          <w:color w:val="234060"/>
          <w:sz w:val="24"/>
        </w:rPr>
        <w:t>Victim Assistance Formula Grants Program</w:t>
      </w:r>
    </w:p>
    <w:p w:rsidR="00E84505" w:rsidRDefault="00545E54">
      <w:pPr>
        <w:spacing w:after="326" w:line="259" w:lineRule="auto"/>
        <w:ind w:left="233" w:right="4"/>
        <w:jc w:val="center"/>
      </w:pPr>
      <w:r>
        <w:rPr>
          <w:b/>
          <w:color w:val="234060"/>
          <w:sz w:val="24"/>
        </w:rPr>
        <w:t>SUBGRANT AWARD REPORT</w:t>
      </w:r>
      <w:r>
        <w:rPr>
          <w:sz w:val="24"/>
        </w:rPr>
        <w:t xml:space="preserve"> </w:t>
      </w:r>
    </w:p>
    <w:p w:rsidR="00E84505" w:rsidRDefault="00545E54">
      <w:pPr>
        <w:spacing w:after="190"/>
        <w:ind w:left="149"/>
      </w:pPr>
      <w:r>
        <w:rPr>
          <w:sz w:val="24"/>
        </w:rPr>
        <w:t xml:space="preserve">The </w:t>
      </w:r>
      <w:r>
        <w:rPr>
          <w:b/>
          <w:sz w:val="24"/>
        </w:rPr>
        <w:t xml:space="preserve">Subgrant Award Report (SAR) </w:t>
      </w:r>
      <w:r>
        <w:rPr>
          <w:sz w:val="24"/>
        </w:rPr>
        <w:t xml:space="preserve">is a requirement for state agency recipients (i.e., grantees) that receive Victims of Crime Act (VOCA) funding from the Office for Victims of Crime (OVC) to deliver victim assistance services. Grantees use the SAR to collect basic information on subgrantee recipients and the program activities that will be implemented with VOCA plus match funds. Submit this data in the OVC PMT. </w:t>
      </w:r>
    </w:p>
    <w:p w:rsidR="00E84505" w:rsidRDefault="00545E54">
      <w:pPr>
        <w:numPr>
          <w:ilvl w:val="0"/>
          <w:numId w:val="1"/>
        </w:numPr>
        <w:spacing w:after="190"/>
        <w:ind w:hanging="360"/>
      </w:pPr>
      <w:r>
        <w:rPr>
          <w:sz w:val="24"/>
        </w:rPr>
        <w:t xml:space="preserve">Grantees have 90 days to submit the SAR after the subaward’s start date. </w:t>
      </w:r>
    </w:p>
    <w:p w:rsidR="00E84505" w:rsidRDefault="00545E54">
      <w:pPr>
        <w:numPr>
          <w:ilvl w:val="0"/>
          <w:numId w:val="1"/>
        </w:numPr>
        <w:spacing w:after="190"/>
        <w:ind w:hanging="360"/>
      </w:pPr>
      <w:r>
        <w:rPr>
          <w:sz w:val="24"/>
        </w:rPr>
        <w:t xml:space="preserve">Grantees must complete a SAR for each subgrant award of VOCA funding. </w:t>
      </w:r>
    </w:p>
    <w:p w:rsidR="00E84505" w:rsidRDefault="00545E54">
      <w:pPr>
        <w:numPr>
          <w:ilvl w:val="0"/>
          <w:numId w:val="1"/>
        </w:numPr>
        <w:spacing w:after="190"/>
        <w:ind w:hanging="360"/>
      </w:pPr>
      <w:r>
        <w:rPr>
          <w:sz w:val="24"/>
        </w:rPr>
        <w:t xml:space="preserve">Grantees should submit information via the OVC PMT starting October 5, 2015. </w:t>
      </w:r>
    </w:p>
    <w:p w:rsidR="00E84505" w:rsidRDefault="00545E54">
      <w:pPr>
        <w:numPr>
          <w:ilvl w:val="0"/>
          <w:numId w:val="1"/>
        </w:numPr>
        <w:spacing w:after="106"/>
        <w:ind w:hanging="360"/>
      </w:pPr>
      <w:r>
        <w:rPr>
          <w:sz w:val="24"/>
        </w:rPr>
        <w:t xml:space="preserve">The report requires two levels of data: </w:t>
      </w:r>
    </w:p>
    <w:p w:rsidR="00E84505" w:rsidRDefault="00545E54">
      <w:pPr>
        <w:numPr>
          <w:ilvl w:val="1"/>
          <w:numId w:val="1"/>
        </w:numPr>
        <w:spacing w:after="109"/>
        <w:ind w:hanging="360"/>
      </w:pPr>
      <w:r>
        <w:rPr>
          <w:sz w:val="24"/>
        </w:rPr>
        <w:t xml:space="preserve">Profile of the subgrantee recipient receiving VOCA funds. </w:t>
      </w:r>
    </w:p>
    <w:p w:rsidR="00E84505" w:rsidRDefault="00545E54">
      <w:pPr>
        <w:numPr>
          <w:ilvl w:val="1"/>
          <w:numId w:val="1"/>
        </w:numPr>
        <w:spacing w:after="190"/>
        <w:ind w:hanging="360"/>
      </w:pPr>
      <w:r>
        <w:rPr>
          <w:sz w:val="24"/>
        </w:rPr>
        <w:t xml:space="preserve">Information on the activities that the VOCA-funded subgrantee program will implement. </w:t>
      </w:r>
    </w:p>
    <w:p w:rsidR="00E84505" w:rsidRDefault="00545E54">
      <w:pPr>
        <w:numPr>
          <w:ilvl w:val="0"/>
          <w:numId w:val="1"/>
        </w:numPr>
        <w:spacing w:after="190"/>
        <w:ind w:hanging="360"/>
      </w:pPr>
      <w:r>
        <w:rPr>
          <w:sz w:val="24"/>
        </w:rPr>
        <w:t xml:space="preserve">Changes or revisions to the award that occur before the end of the project period must be made in the SAR within 30 days of the change taking effect. </w:t>
      </w:r>
    </w:p>
    <w:p w:rsidR="00E84505" w:rsidRDefault="00545E54">
      <w:pPr>
        <w:numPr>
          <w:ilvl w:val="0"/>
          <w:numId w:val="1"/>
        </w:numPr>
        <w:spacing w:after="7321"/>
        <w:ind w:hanging="360"/>
      </w:pPr>
      <w:r>
        <w:rPr>
          <w:sz w:val="24"/>
        </w:rPr>
        <w:t xml:space="preserve">A SAR created with start dates that fall within the annual reporting period (federal fiscal year) will be associated with performance data submitted for that federal fiscal year. </w:t>
      </w:r>
    </w:p>
    <w:p w:rsidR="00E84505" w:rsidRDefault="00545E54">
      <w:pPr>
        <w:spacing w:after="0" w:line="237" w:lineRule="auto"/>
        <w:ind w:left="2376" w:right="1527" w:firstLine="122"/>
      </w:pPr>
      <w:r>
        <w:rPr>
          <w:sz w:val="16"/>
        </w:rPr>
        <w:lastRenderedPageBreak/>
        <w:t>This questionnaire is to be used only for data collection purposes. Data must be entered in the OVC PMT a</w:t>
      </w:r>
      <w:hyperlink r:id="rId7">
        <w:r>
          <w:rPr>
            <w:sz w:val="16"/>
          </w:rPr>
          <w:t xml:space="preserve">t </w:t>
        </w:r>
      </w:hyperlink>
    </w:p>
    <w:p w:rsidR="00E84505" w:rsidRDefault="00545E54">
      <w:pPr>
        <w:pStyle w:val="Heading1"/>
        <w:ind w:left="134"/>
      </w:pPr>
      <w:r>
        <w:t>1. Subgrantee Organization/Tribal Name</w:t>
      </w:r>
      <w:r>
        <w:rPr>
          <w:b w:val="0"/>
        </w:rPr>
        <w:t xml:space="preserve"> </w:t>
      </w:r>
    </w:p>
    <w:p w:rsidR="00E84505" w:rsidRDefault="00545E54">
      <w:pPr>
        <w:spacing w:after="125" w:line="259" w:lineRule="auto"/>
        <w:ind w:left="0" w:right="99" w:firstLine="0"/>
        <w:jc w:val="right"/>
      </w:pPr>
      <w:r>
        <w:rPr>
          <w:sz w:val="19"/>
        </w:rPr>
        <w:t xml:space="preserve">(This is the agency providing the direct services to victims of crime, not a pass-through or conduit agency.) </w:t>
      </w:r>
    </w:p>
    <w:p w:rsidR="00E84505" w:rsidRDefault="00545E54">
      <w:pPr>
        <w:numPr>
          <w:ilvl w:val="0"/>
          <w:numId w:val="2"/>
        </w:numPr>
        <w:spacing w:after="82"/>
        <w:ind w:right="258" w:hanging="360"/>
      </w:pPr>
      <w:r>
        <w:t xml:space="preserve">Organization Name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1380"/>
      </w:pPr>
      <w:r>
        <w:rPr>
          <w:color w:val="7E7E7E"/>
          <w:sz w:val="18"/>
        </w:rPr>
        <w:t>Name</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75" w:line="259" w:lineRule="auto"/>
        <w:ind w:left="1370" w:firstLine="0"/>
        <w:jc w:val="center"/>
      </w:pPr>
      <w:r>
        <w:t xml:space="preserve"> </w:t>
      </w:r>
    </w:p>
    <w:p w:rsidR="00E84505" w:rsidRDefault="00545E54">
      <w:pPr>
        <w:numPr>
          <w:ilvl w:val="0"/>
          <w:numId w:val="2"/>
        </w:numPr>
        <w:spacing w:after="53"/>
        <w:ind w:right="258" w:hanging="360"/>
      </w:pPr>
      <w:r>
        <w:t xml:space="preserve">Organization/Tribal Address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1380"/>
      </w:pPr>
      <w:r>
        <w:rPr>
          <w:color w:val="7E7E7E"/>
          <w:sz w:val="18"/>
        </w:rPr>
        <w:t>Address</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81" w:line="259" w:lineRule="auto"/>
        <w:ind w:left="1370" w:firstLine="0"/>
        <w:jc w:val="center"/>
      </w:pPr>
      <w:r>
        <w:t xml:space="preserve"> </w:t>
      </w:r>
    </w:p>
    <w:p w:rsidR="00E84505" w:rsidRDefault="00545E54">
      <w:pPr>
        <w:numPr>
          <w:ilvl w:val="0"/>
          <w:numId w:val="2"/>
        </w:numPr>
        <w:spacing w:after="82"/>
        <w:ind w:right="258" w:hanging="360"/>
      </w:pPr>
      <w:r>
        <w:t xml:space="preserve">City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1380"/>
      </w:pPr>
      <w:r>
        <w:rPr>
          <w:color w:val="7E7E7E"/>
          <w:sz w:val="18"/>
        </w:rPr>
        <w:t>City</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72" w:line="259" w:lineRule="auto"/>
        <w:ind w:left="1370" w:firstLine="0"/>
        <w:jc w:val="center"/>
      </w:pPr>
      <w:r>
        <w:t xml:space="preserve"> </w:t>
      </w:r>
    </w:p>
    <w:p w:rsidR="00E84505" w:rsidRDefault="00545E54">
      <w:pPr>
        <w:numPr>
          <w:ilvl w:val="0"/>
          <w:numId w:val="2"/>
        </w:numPr>
        <w:spacing w:after="75"/>
        <w:ind w:right="258" w:hanging="360"/>
      </w:pPr>
      <w:r>
        <w:t xml:space="preserve">State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1380"/>
      </w:pPr>
      <w:r>
        <w:rPr>
          <w:color w:val="7E7E7E"/>
          <w:sz w:val="18"/>
        </w:rPr>
        <w:t>State</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73" w:line="259" w:lineRule="auto"/>
        <w:ind w:left="1370" w:firstLine="0"/>
        <w:jc w:val="center"/>
      </w:pPr>
      <w:r>
        <w:t xml:space="preserve"> </w:t>
      </w:r>
    </w:p>
    <w:p w:rsidR="00E84505" w:rsidRDefault="00545E54">
      <w:pPr>
        <w:numPr>
          <w:ilvl w:val="0"/>
          <w:numId w:val="2"/>
        </w:numPr>
        <w:spacing w:after="83"/>
        <w:ind w:right="258" w:hanging="360"/>
      </w:pPr>
      <w:r>
        <w:t xml:space="preserve">Zip Code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1380"/>
      </w:pPr>
      <w:r>
        <w:rPr>
          <w:color w:val="7E7E7E"/>
          <w:sz w:val="18"/>
        </w:rPr>
        <w:t>Zip Code</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314" w:line="259" w:lineRule="auto"/>
        <w:ind w:left="1370" w:firstLine="0"/>
        <w:jc w:val="center"/>
      </w:pPr>
      <w:r>
        <w:t xml:space="preserve"> </w:t>
      </w:r>
    </w:p>
    <w:p w:rsidR="00E84505" w:rsidRDefault="00545E54">
      <w:pPr>
        <w:pStyle w:val="Heading1"/>
        <w:spacing w:after="62"/>
        <w:ind w:left="134"/>
      </w:pPr>
      <w:r>
        <w:t>2. Subgrantee Organization/Tribal Point of Contact</w:t>
      </w:r>
      <w:r>
        <w:rPr>
          <w:b w:val="0"/>
        </w:rPr>
        <w:t xml:space="preserve"> </w:t>
      </w:r>
    </w:p>
    <w:p w:rsidR="00E84505" w:rsidRDefault="00545E54">
      <w:pPr>
        <w:numPr>
          <w:ilvl w:val="0"/>
          <w:numId w:val="3"/>
        </w:numPr>
        <w:spacing w:after="71"/>
        <w:ind w:right="258" w:hanging="360"/>
      </w:pPr>
      <w:r>
        <w:t xml:space="preserve">POC Name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1380"/>
      </w:pPr>
      <w:r>
        <w:rPr>
          <w:color w:val="7E7E7E"/>
          <w:sz w:val="18"/>
        </w:rPr>
        <w:t>POC First Name, Last Name</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36" w:line="259" w:lineRule="auto"/>
        <w:ind w:left="1370" w:firstLine="0"/>
        <w:jc w:val="center"/>
      </w:pPr>
      <w:r>
        <w:t xml:space="preserve"> </w:t>
      </w:r>
    </w:p>
    <w:p w:rsidR="00E84505" w:rsidRDefault="00545E54">
      <w:pPr>
        <w:numPr>
          <w:ilvl w:val="0"/>
          <w:numId w:val="3"/>
        </w:numPr>
        <w:spacing w:after="71"/>
        <w:ind w:right="258" w:hanging="360"/>
      </w:pPr>
      <w:r>
        <w:t xml:space="preserve">POC E-mail Address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1380"/>
      </w:pPr>
      <w:r>
        <w:rPr>
          <w:color w:val="7E7E7E"/>
          <w:sz w:val="18"/>
        </w:rPr>
        <w:t>POC E-mail</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40" w:line="259" w:lineRule="auto"/>
        <w:ind w:left="1370" w:firstLine="0"/>
        <w:jc w:val="center"/>
      </w:pPr>
      <w:r>
        <w:t xml:space="preserve"> </w:t>
      </w:r>
    </w:p>
    <w:p w:rsidR="00E84505" w:rsidRDefault="00545E54">
      <w:pPr>
        <w:numPr>
          <w:ilvl w:val="0"/>
          <w:numId w:val="3"/>
        </w:numPr>
        <w:spacing w:after="118"/>
        <w:ind w:right="258" w:hanging="360"/>
      </w:pPr>
      <w:r>
        <w:t xml:space="preserve">POC Phone Number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1380"/>
      </w:pPr>
      <w:r>
        <w:rPr>
          <w:color w:val="7E7E7E"/>
          <w:sz w:val="18"/>
        </w:rPr>
        <w:t xml:space="preserve">POC Phone Number </w:t>
      </w:r>
      <w:r>
        <w:rPr>
          <w:color w:val="7E7E7E"/>
          <w:sz w:val="22"/>
        </w:rPr>
        <w:t>(</w:t>
      </w:r>
      <w:r>
        <w:rPr>
          <w:color w:val="7E7E7E"/>
          <w:sz w:val="18"/>
        </w:rPr>
        <w:t>XXX-XXX-XXXX)</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314" w:line="259" w:lineRule="auto"/>
        <w:ind w:left="1370" w:firstLine="0"/>
        <w:jc w:val="center"/>
      </w:pPr>
      <w:r>
        <w:t xml:space="preserve"> </w:t>
      </w:r>
    </w:p>
    <w:p w:rsidR="00E84505" w:rsidRDefault="00545E54">
      <w:pPr>
        <w:pStyle w:val="Heading1"/>
        <w:ind w:left="134"/>
      </w:pPr>
      <w:r>
        <w:t>3. Subgrantee Organization Type</w:t>
      </w:r>
      <w:r>
        <w:rPr>
          <w:b w:val="0"/>
        </w:rPr>
        <w:t xml:space="preserve"> </w:t>
      </w:r>
    </w:p>
    <w:p w:rsidR="00E84505" w:rsidRDefault="00545E54">
      <w:pPr>
        <w:spacing w:after="87"/>
        <w:ind w:left="498" w:right="65" w:hanging="9"/>
      </w:pPr>
      <w:r>
        <w:rPr>
          <w:b/>
          <w:i/>
        </w:rPr>
        <w:t xml:space="preserve">INSTRUCTIONS: </w:t>
      </w:r>
      <w:r>
        <w:rPr>
          <w:i/>
        </w:rPr>
        <w:t>Check the box that best describes the type of government, agency, or organization (A, B, C, and D) identified in question 1.</w:t>
      </w:r>
      <w:r>
        <w:t xml:space="preserve"> </w:t>
      </w:r>
    </w:p>
    <w:p w:rsidR="00E84505" w:rsidRDefault="00545E54">
      <w:pPr>
        <w:numPr>
          <w:ilvl w:val="0"/>
          <w:numId w:val="4"/>
        </w:numPr>
        <w:ind w:right="258" w:hanging="360"/>
      </w:pPr>
      <w:r>
        <w:rPr>
          <w:b/>
          <w:sz w:val="22"/>
        </w:rPr>
        <w:t>Government Agencies Only</w:t>
      </w:r>
      <w:r>
        <w:t xml:space="preserve">: Which designation </w:t>
      </w:r>
      <w:r>
        <w:rPr>
          <w:u w:val="single" w:color="000000"/>
        </w:rPr>
        <w:t xml:space="preserve">best </w:t>
      </w:r>
      <w:r>
        <w:t>describes this government agency? (</w:t>
      </w:r>
      <w:r>
        <w:rPr>
          <w:b/>
        </w:rPr>
        <w:t>select one response</w:t>
      </w:r>
      <w:r>
        <w:t xml:space="preserve">) </w:t>
      </w:r>
    </w:p>
    <w:p w:rsidR="00E84505" w:rsidRDefault="00545E54">
      <w:pPr>
        <w:numPr>
          <w:ilvl w:val="1"/>
          <w:numId w:val="4"/>
        </w:numPr>
        <w:ind w:right="258" w:hanging="170"/>
      </w:pPr>
      <w:r>
        <w:t xml:space="preserve">Corrections </w:t>
      </w:r>
    </w:p>
    <w:p w:rsidR="00E84505" w:rsidRDefault="00545E54">
      <w:pPr>
        <w:numPr>
          <w:ilvl w:val="1"/>
          <w:numId w:val="4"/>
        </w:numPr>
        <w:ind w:right="258" w:hanging="170"/>
      </w:pPr>
      <w:r>
        <w:t xml:space="preserve">Courts </w:t>
      </w:r>
    </w:p>
    <w:p w:rsidR="00E84505" w:rsidRDefault="00545E54">
      <w:pPr>
        <w:numPr>
          <w:ilvl w:val="1"/>
          <w:numId w:val="4"/>
        </w:numPr>
        <w:ind w:right="258" w:hanging="170"/>
      </w:pPr>
      <w:r>
        <w:t xml:space="preserve">Juvenile justice </w:t>
      </w:r>
    </w:p>
    <w:p w:rsidR="00E84505" w:rsidRDefault="00545E54">
      <w:pPr>
        <w:numPr>
          <w:ilvl w:val="1"/>
          <w:numId w:val="4"/>
        </w:numPr>
        <w:ind w:right="258" w:hanging="170"/>
      </w:pPr>
      <w:r>
        <w:t xml:space="preserve">Law enforcement </w:t>
      </w:r>
    </w:p>
    <w:p w:rsidR="00E84505" w:rsidRDefault="00545E54">
      <w:pPr>
        <w:numPr>
          <w:ilvl w:val="1"/>
          <w:numId w:val="4"/>
        </w:numPr>
        <w:ind w:right="258" w:hanging="170"/>
      </w:pPr>
      <w:r>
        <w:t xml:space="preserve">Prosecutor </w:t>
      </w:r>
    </w:p>
    <w:p w:rsidR="00E84505" w:rsidRDefault="00545E54">
      <w:pPr>
        <w:numPr>
          <w:ilvl w:val="1"/>
          <w:numId w:val="4"/>
        </w:numPr>
        <w:spacing w:after="94"/>
        <w:ind w:right="258" w:hanging="170"/>
      </w:pPr>
      <w:r>
        <w:t xml:space="preserve">Other government agency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1664"/>
      </w:pPr>
      <w:r>
        <w:rPr>
          <w:color w:val="7E7E7E"/>
          <w:sz w:val="18"/>
        </w:rPr>
        <w:t>Description</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50" w:line="259" w:lineRule="auto"/>
        <w:ind w:left="1654" w:firstLine="0"/>
        <w:jc w:val="center"/>
      </w:pPr>
      <w:r>
        <w:t xml:space="preserve"> </w:t>
      </w:r>
    </w:p>
    <w:p w:rsidR="00E84505" w:rsidRDefault="00545E54">
      <w:pPr>
        <w:numPr>
          <w:ilvl w:val="0"/>
          <w:numId w:val="4"/>
        </w:numPr>
        <w:ind w:right="258" w:hanging="360"/>
      </w:pPr>
      <w:r>
        <w:rPr>
          <w:b/>
          <w:sz w:val="22"/>
        </w:rPr>
        <w:t>Nonprofit Organization Only</w:t>
      </w:r>
      <w:r>
        <w:rPr>
          <w:b/>
        </w:rPr>
        <w:t xml:space="preserve">: </w:t>
      </w:r>
      <w:r>
        <w:t xml:space="preserve">Which designation </w:t>
      </w:r>
      <w:r>
        <w:rPr>
          <w:u w:val="single" w:color="000000"/>
        </w:rPr>
        <w:t xml:space="preserve">best </w:t>
      </w:r>
      <w:r>
        <w:t>describes this nonprofit organization? (</w:t>
      </w:r>
      <w:r>
        <w:rPr>
          <w:b/>
        </w:rPr>
        <w:t>select one response</w:t>
      </w:r>
      <w:r>
        <w:t xml:space="preserve">) </w:t>
      </w:r>
    </w:p>
    <w:p w:rsidR="00E84505" w:rsidRDefault="00545E54">
      <w:pPr>
        <w:numPr>
          <w:ilvl w:val="1"/>
          <w:numId w:val="4"/>
        </w:numPr>
        <w:ind w:right="258" w:hanging="170"/>
      </w:pPr>
      <w:r>
        <w:t xml:space="preserve">Child abuse service organization (e.g., child advocacy center) </w:t>
      </w:r>
    </w:p>
    <w:p w:rsidR="00E84505" w:rsidRDefault="00545E54">
      <w:pPr>
        <w:numPr>
          <w:ilvl w:val="1"/>
          <w:numId w:val="4"/>
        </w:numPr>
        <w:ind w:right="258" w:hanging="170"/>
      </w:pPr>
      <w:r>
        <w:t xml:space="preserve">Coalition (e.g., state domestic violence or sexual assault coalition) </w:t>
      </w:r>
    </w:p>
    <w:p w:rsidR="00E84505" w:rsidRDefault="00545E54">
      <w:pPr>
        <w:numPr>
          <w:ilvl w:val="1"/>
          <w:numId w:val="4"/>
        </w:numPr>
        <w:ind w:right="258" w:hanging="170"/>
      </w:pPr>
      <w:r>
        <w:lastRenderedPageBreak/>
        <w:t xml:space="preserve">Domestic and family violence organization </w:t>
      </w:r>
    </w:p>
    <w:p w:rsidR="00E84505" w:rsidRDefault="00545E54">
      <w:pPr>
        <w:numPr>
          <w:ilvl w:val="1"/>
          <w:numId w:val="4"/>
        </w:numPr>
        <w:ind w:right="258" w:hanging="170"/>
      </w:pPr>
      <w:r>
        <w:t xml:space="preserve">Faith-based organization </w:t>
      </w:r>
    </w:p>
    <w:p w:rsidR="00E84505" w:rsidRDefault="00545E54">
      <w:pPr>
        <w:numPr>
          <w:ilvl w:val="1"/>
          <w:numId w:val="4"/>
        </w:numPr>
        <w:ind w:right="258" w:hanging="170"/>
      </w:pPr>
      <w:r>
        <w:t xml:space="preserve">Organization provides domestic and family violence and sexual assault services </w:t>
      </w:r>
    </w:p>
    <w:p w:rsidR="00E84505" w:rsidRDefault="00545E54">
      <w:pPr>
        <w:numPr>
          <w:ilvl w:val="1"/>
          <w:numId w:val="4"/>
        </w:numPr>
        <w:ind w:right="258" w:hanging="170"/>
      </w:pPr>
      <w:r>
        <w:t xml:space="preserve">Organization by and/or for underserved victims of crime (e.g., drunk driving, homicide, elder abuse) </w:t>
      </w:r>
    </w:p>
    <w:p w:rsidR="00E84505" w:rsidRDefault="00545E54">
      <w:pPr>
        <w:numPr>
          <w:ilvl w:val="1"/>
          <w:numId w:val="4"/>
        </w:numPr>
        <w:ind w:right="258" w:hanging="170"/>
      </w:pPr>
      <w:r>
        <w:t xml:space="preserve">Sexual assault services organization (e.g., rape crisis center) </w:t>
      </w:r>
    </w:p>
    <w:p w:rsidR="00E84505" w:rsidRDefault="00545E54">
      <w:pPr>
        <w:spacing w:after="0" w:line="259" w:lineRule="auto"/>
        <w:ind w:left="233"/>
        <w:jc w:val="center"/>
      </w:pPr>
      <w:r>
        <w:rPr>
          <w:b/>
          <w:color w:val="234060"/>
          <w:sz w:val="24"/>
        </w:rPr>
        <w:t>Office for Victims of Crime</w:t>
      </w:r>
    </w:p>
    <w:p w:rsidR="00E84505" w:rsidRDefault="00545E54">
      <w:pPr>
        <w:spacing w:after="31" w:line="259" w:lineRule="auto"/>
        <w:ind w:left="230"/>
        <w:jc w:val="center"/>
      </w:pPr>
      <w:r>
        <w:rPr>
          <w:color w:val="234060"/>
          <w:sz w:val="24"/>
        </w:rPr>
        <w:t>Victim Assistance Formula Grants Program</w:t>
      </w:r>
    </w:p>
    <w:p w:rsidR="00E84505" w:rsidRDefault="00545E54">
      <w:pPr>
        <w:spacing w:after="228" w:line="259" w:lineRule="auto"/>
        <w:ind w:left="233" w:right="4"/>
        <w:jc w:val="center"/>
      </w:pPr>
      <w:r>
        <w:rPr>
          <w:b/>
          <w:color w:val="234060"/>
          <w:sz w:val="24"/>
        </w:rPr>
        <w:t>SUBGRANT AWARD REPORT</w:t>
      </w:r>
      <w:r>
        <w:rPr>
          <w:sz w:val="24"/>
        </w:rPr>
        <w:t xml:space="preserve"> </w:t>
      </w:r>
    </w:p>
    <w:p w:rsidR="00E84505" w:rsidRDefault="00545E54">
      <w:pPr>
        <w:numPr>
          <w:ilvl w:val="1"/>
          <w:numId w:val="4"/>
        </w:numPr>
        <w:spacing w:after="69"/>
        <w:ind w:right="258" w:hanging="170"/>
      </w:pPr>
      <w:r>
        <w:t>Multiservice agency</w:t>
      </w:r>
      <w:r>
        <w:rPr>
          <w:sz w:val="14"/>
        </w:rPr>
        <w:t xml:space="preserve"> </w:t>
      </w:r>
    </w:p>
    <w:p w:rsidR="00E84505" w:rsidRDefault="00545E54">
      <w:pPr>
        <w:numPr>
          <w:ilvl w:val="1"/>
          <w:numId w:val="4"/>
        </w:numPr>
        <w:spacing w:after="95"/>
        <w:ind w:right="258" w:hanging="170"/>
      </w:pPr>
      <w:r>
        <w:t xml:space="preserve">Other type of nonprofit organization serving victims of crime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1664"/>
      </w:pPr>
      <w:r>
        <w:rPr>
          <w:color w:val="7E7E7E"/>
          <w:sz w:val="18"/>
        </w:rPr>
        <w:t>Description</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39" w:line="259" w:lineRule="auto"/>
        <w:ind w:left="1654" w:firstLine="0"/>
        <w:jc w:val="center"/>
      </w:pPr>
      <w:r>
        <w:t xml:space="preserve"> </w:t>
      </w:r>
    </w:p>
    <w:p w:rsidR="00E84505" w:rsidRDefault="00545E54">
      <w:pPr>
        <w:numPr>
          <w:ilvl w:val="0"/>
          <w:numId w:val="4"/>
        </w:numPr>
        <w:spacing w:line="251" w:lineRule="auto"/>
        <w:ind w:right="258" w:hanging="360"/>
      </w:pPr>
      <w:r>
        <w:rPr>
          <w:b/>
          <w:sz w:val="22"/>
        </w:rPr>
        <w:t>Federally Recognized Tribal Governments, Agencies, and Organizations Only</w:t>
      </w:r>
      <w:r>
        <w:rPr>
          <w:b/>
        </w:rPr>
        <w:t>:</w:t>
      </w:r>
      <w:r>
        <w:t xml:space="preserve"> Which designation </w:t>
      </w:r>
      <w:r>
        <w:rPr>
          <w:u w:val="single" w:color="000000"/>
        </w:rPr>
        <w:t xml:space="preserve">best </w:t>
      </w:r>
      <w:r>
        <w:t>describes this tribal agency or organization? (</w:t>
      </w:r>
      <w:r>
        <w:rPr>
          <w:b/>
        </w:rPr>
        <w:t>select one response</w:t>
      </w:r>
      <w:r>
        <w:t xml:space="preserve">) </w:t>
      </w:r>
      <w:r>
        <w:rPr>
          <w:rFonts w:ascii="Wingdings" w:eastAsia="Wingdings" w:hAnsi="Wingdings" w:cs="Wingdings"/>
          <w:sz w:val="16"/>
        </w:rPr>
        <w:t></w:t>
      </w:r>
      <w:r>
        <w:rPr>
          <w:sz w:val="16"/>
        </w:rPr>
        <w:t xml:space="preserve"> </w:t>
      </w:r>
      <w:r>
        <w:t xml:space="preserve">Child abuse service organization (e.g., child advocacy center) </w:t>
      </w:r>
    </w:p>
    <w:p w:rsidR="00E84505" w:rsidRDefault="00545E54">
      <w:pPr>
        <w:numPr>
          <w:ilvl w:val="1"/>
          <w:numId w:val="4"/>
        </w:numPr>
        <w:ind w:right="258" w:hanging="170"/>
      </w:pPr>
      <w:r>
        <w:t xml:space="preserve">Court </w:t>
      </w:r>
    </w:p>
    <w:p w:rsidR="00E84505" w:rsidRDefault="00545E54">
      <w:pPr>
        <w:numPr>
          <w:ilvl w:val="1"/>
          <w:numId w:val="4"/>
        </w:numPr>
        <w:ind w:right="258" w:hanging="170"/>
      </w:pPr>
      <w:r>
        <w:t xml:space="preserve">Domestic and family violence organization </w:t>
      </w:r>
    </w:p>
    <w:p w:rsidR="00E84505" w:rsidRDefault="00545E54">
      <w:pPr>
        <w:numPr>
          <w:ilvl w:val="1"/>
          <w:numId w:val="4"/>
        </w:numPr>
        <w:ind w:right="258" w:hanging="170"/>
      </w:pPr>
      <w:r>
        <w:t xml:space="preserve">Faith-based organization </w:t>
      </w:r>
    </w:p>
    <w:p w:rsidR="00E84505" w:rsidRDefault="00545E54">
      <w:pPr>
        <w:numPr>
          <w:ilvl w:val="1"/>
          <w:numId w:val="4"/>
        </w:numPr>
        <w:ind w:right="258" w:hanging="170"/>
      </w:pPr>
      <w:r>
        <w:t xml:space="preserve">Juvenile justice </w:t>
      </w:r>
    </w:p>
    <w:p w:rsidR="00E84505" w:rsidRDefault="00545E54">
      <w:pPr>
        <w:numPr>
          <w:ilvl w:val="1"/>
          <w:numId w:val="4"/>
        </w:numPr>
        <w:ind w:right="258" w:hanging="170"/>
      </w:pPr>
      <w:r>
        <w:t xml:space="preserve">Law enforcement </w:t>
      </w:r>
    </w:p>
    <w:p w:rsidR="00E84505" w:rsidRDefault="00545E54">
      <w:pPr>
        <w:numPr>
          <w:ilvl w:val="1"/>
          <w:numId w:val="4"/>
        </w:numPr>
        <w:ind w:right="258" w:hanging="170"/>
      </w:pPr>
      <w:r>
        <w:t xml:space="preserve">Organization provides domestic and family violence and sexual assault services </w:t>
      </w:r>
    </w:p>
    <w:p w:rsidR="00E84505" w:rsidRDefault="00545E54">
      <w:pPr>
        <w:numPr>
          <w:ilvl w:val="1"/>
          <w:numId w:val="4"/>
        </w:numPr>
        <w:ind w:right="258" w:hanging="170"/>
      </w:pPr>
      <w:r>
        <w:t xml:space="preserve">Prosecutor </w:t>
      </w:r>
    </w:p>
    <w:p w:rsidR="00E84505" w:rsidRDefault="00545E54">
      <w:pPr>
        <w:numPr>
          <w:ilvl w:val="1"/>
          <w:numId w:val="4"/>
        </w:numPr>
        <w:ind w:right="258" w:hanging="170"/>
      </w:pPr>
      <w:r>
        <w:t xml:space="preserve">Sexual assault services organization (e.g., rape crisis center) </w:t>
      </w:r>
    </w:p>
    <w:p w:rsidR="00E84505" w:rsidRDefault="00545E54">
      <w:pPr>
        <w:numPr>
          <w:ilvl w:val="1"/>
          <w:numId w:val="4"/>
        </w:numPr>
        <w:ind w:right="258" w:hanging="170"/>
      </w:pPr>
      <w:r>
        <w:t xml:space="preserve">Other justice-based agency </w:t>
      </w:r>
    </w:p>
    <w:p w:rsidR="00E84505" w:rsidRDefault="00545E54">
      <w:pPr>
        <w:numPr>
          <w:ilvl w:val="1"/>
          <w:numId w:val="4"/>
        </w:numPr>
        <w:ind w:right="258" w:hanging="170"/>
      </w:pPr>
      <w:r>
        <w:t xml:space="preserve">Other agency that is NOT justice-based (e.g., human services, health, education) </w:t>
      </w:r>
    </w:p>
    <w:p w:rsidR="00E84505" w:rsidRDefault="00545E54">
      <w:pPr>
        <w:numPr>
          <w:ilvl w:val="1"/>
          <w:numId w:val="4"/>
        </w:numPr>
        <w:ind w:right="258" w:hanging="170"/>
      </w:pPr>
      <w:r>
        <w:t xml:space="preserve">Organization by and/or for a specific traditionally underserved community </w:t>
      </w:r>
    </w:p>
    <w:p w:rsidR="00E84505" w:rsidRDefault="00545E54">
      <w:pPr>
        <w:numPr>
          <w:ilvl w:val="1"/>
          <w:numId w:val="4"/>
        </w:numPr>
        <w:spacing w:after="104" w:line="251" w:lineRule="auto"/>
        <w:ind w:right="258" w:hanging="170"/>
      </w:pPr>
      <w:r>
        <w:t xml:space="preserve">Organization by and/or for underserved victims of crime (e.g., drunk driving, homicide, elder abuse) </w:t>
      </w:r>
      <w:r>
        <w:rPr>
          <w:rFonts w:ascii="Wingdings" w:eastAsia="Wingdings" w:hAnsi="Wingdings" w:cs="Wingdings"/>
          <w:sz w:val="16"/>
        </w:rPr>
        <w:t></w:t>
      </w:r>
      <w:r>
        <w:rPr>
          <w:sz w:val="16"/>
        </w:rPr>
        <w:t xml:space="preserve"> </w:t>
      </w:r>
      <w:r>
        <w:t xml:space="preserve">Other: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1664"/>
      </w:pPr>
      <w:r>
        <w:rPr>
          <w:color w:val="7E7E7E"/>
          <w:sz w:val="18"/>
        </w:rPr>
        <w:t>Description</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52" w:line="259" w:lineRule="auto"/>
        <w:ind w:left="1654" w:firstLine="0"/>
        <w:jc w:val="center"/>
      </w:pPr>
      <w:r>
        <w:t xml:space="preserve"> </w:t>
      </w:r>
    </w:p>
    <w:p w:rsidR="00E84505" w:rsidRDefault="00545E54">
      <w:pPr>
        <w:numPr>
          <w:ilvl w:val="0"/>
          <w:numId w:val="4"/>
        </w:numPr>
        <w:ind w:right="258" w:hanging="360"/>
      </w:pPr>
      <w:r>
        <w:rPr>
          <w:b/>
          <w:sz w:val="22"/>
        </w:rPr>
        <w:t>Campus Organizations Only</w:t>
      </w:r>
      <w:r>
        <w:rPr>
          <w:b/>
        </w:rPr>
        <w:t xml:space="preserve">: </w:t>
      </w:r>
      <w:r>
        <w:t xml:space="preserve">Which designation </w:t>
      </w:r>
      <w:r>
        <w:rPr>
          <w:u w:val="single" w:color="000000"/>
        </w:rPr>
        <w:t xml:space="preserve">best </w:t>
      </w:r>
      <w:r>
        <w:t>describes this campus organization? (</w:t>
      </w:r>
      <w:r>
        <w:rPr>
          <w:b/>
        </w:rPr>
        <w:t>select one response</w:t>
      </w:r>
      <w:r>
        <w:t xml:space="preserve">) </w:t>
      </w:r>
    </w:p>
    <w:p w:rsidR="00E84505" w:rsidRDefault="00545E54">
      <w:pPr>
        <w:numPr>
          <w:ilvl w:val="1"/>
          <w:numId w:val="4"/>
        </w:numPr>
        <w:ind w:right="258" w:hanging="170"/>
      </w:pPr>
      <w:r>
        <w:t xml:space="preserve">Campus-based victims services </w:t>
      </w:r>
    </w:p>
    <w:p w:rsidR="00E84505" w:rsidRDefault="00545E54">
      <w:pPr>
        <w:numPr>
          <w:ilvl w:val="1"/>
          <w:numId w:val="4"/>
        </w:numPr>
        <w:ind w:right="258" w:hanging="170"/>
      </w:pPr>
      <w:r>
        <w:t xml:space="preserve">Law enforcement </w:t>
      </w:r>
    </w:p>
    <w:p w:rsidR="00E84505" w:rsidRDefault="00545E54">
      <w:pPr>
        <w:numPr>
          <w:ilvl w:val="1"/>
          <w:numId w:val="4"/>
        </w:numPr>
        <w:spacing w:after="96"/>
        <w:ind w:right="258" w:hanging="170"/>
      </w:pPr>
      <w:r>
        <w:t xml:space="preserve">Physical or mental health service program </w:t>
      </w:r>
      <w:r>
        <w:rPr>
          <w:rFonts w:ascii="Wingdings" w:eastAsia="Wingdings" w:hAnsi="Wingdings" w:cs="Wingdings"/>
          <w:sz w:val="16"/>
        </w:rPr>
        <w:t></w:t>
      </w:r>
      <w:r>
        <w:rPr>
          <w:sz w:val="16"/>
        </w:rPr>
        <w:t xml:space="preserve"> </w:t>
      </w:r>
      <w:r>
        <w:t xml:space="preserve">Other: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1664"/>
      </w:pPr>
      <w:r>
        <w:rPr>
          <w:color w:val="7E7E7E"/>
          <w:sz w:val="18"/>
        </w:rPr>
        <w:t>Description</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314" w:line="259" w:lineRule="auto"/>
        <w:ind w:left="1654" w:firstLine="0"/>
        <w:jc w:val="center"/>
      </w:pPr>
      <w:r>
        <w:t xml:space="preserve"> </w:t>
      </w:r>
    </w:p>
    <w:p w:rsidR="00E84505" w:rsidRDefault="00545E54">
      <w:pPr>
        <w:pStyle w:val="Heading1"/>
        <w:spacing w:after="65"/>
        <w:ind w:left="134"/>
      </w:pPr>
      <w:r>
        <w:t>4. OVC Crime Victim Assistance Funds Awarded</w:t>
      </w:r>
      <w:r>
        <w:rPr>
          <w:b w:val="0"/>
        </w:rPr>
        <w:t xml:space="preserve"> </w:t>
      </w:r>
    </w:p>
    <w:p w:rsidR="00E84505" w:rsidRDefault="00545E54">
      <w:pPr>
        <w:numPr>
          <w:ilvl w:val="0"/>
          <w:numId w:val="5"/>
        </w:numPr>
        <w:spacing w:after="67"/>
        <w:ind w:left="1219" w:right="258" w:hanging="360"/>
      </w:pPr>
      <w:r>
        <w:t xml:space="preserve">State-assigned Subaward Number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3209"/>
      </w:pPr>
      <w:r>
        <w:rPr>
          <w:color w:val="7E7E7E"/>
          <w:sz w:val="18"/>
        </w:rPr>
        <w:t>Number (Required)</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56" w:line="259" w:lineRule="auto"/>
        <w:ind w:left="3199" w:firstLine="0"/>
      </w:pPr>
      <w:r>
        <w:t xml:space="preserve"> </w:t>
      </w:r>
      <w:r w:rsidR="009B6768">
        <w:t>218001</w:t>
      </w:r>
    </w:p>
    <w:p w:rsidR="00E84505" w:rsidRDefault="00545E54">
      <w:pPr>
        <w:numPr>
          <w:ilvl w:val="0"/>
          <w:numId w:val="5"/>
        </w:numPr>
        <w:spacing w:after="68" w:line="259" w:lineRule="auto"/>
        <w:ind w:left="1219" w:right="258" w:hanging="360"/>
      </w:pPr>
      <w:r>
        <w:t xml:space="preserve">Subaward Amount </w:t>
      </w:r>
      <w:r>
        <w:rPr>
          <w:color w:val="FF0000"/>
        </w:rPr>
        <w:t xml:space="preserve">(Enter Federal Funds ONLY, NO MATCH)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3209"/>
      </w:pPr>
      <w:r>
        <w:rPr>
          <w:color w:val="7E7E7E"/>
          <w:sz w:val="18"/>
        </w:rPr>
        <w:t>$ Amount</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77" w:line="259" w:lineRule="auto"/>
        <w:ind w:left="3199" w:firstLine="0"/>
      </w:pPr>
      <w:r>
        <w:t xml:space="preserve"> </w:t>
      </w:r>
    </w:p>
    <w:p w:rsidR="00E84505" w:rsidRDefault="00545E54">
      <w:pPr>
        <w:pStyle w:val="Heading1"/>
        <w:ind w:left="509"/>
      </w:pPr>
      <w:r>
        <w:t>Federal Award Number</w:t>
      </w:r>
      <w:r>
        <w:rPr>
          <w:b w:val="0"/>
        </w:rPr>
        <w:t xml:space="preserve"> </w:t>
      </w:r>
    </w:p>
    <w:p w:rsidR="00E84505" w:rsidRDefault="00545E54">
      <w:pPr>
        <w:spacing w:after="53"/>
        <w:ind w:left="498" w:right="65" w:hanging="9"/>
      </w:pPr>
      <w:r>
        <w:rPr>
          <w:b/>
          <w:i/>
        </w:rPr>
        <w:t xml:space="preserve">INSTRUCTIONS: </w:t>
      </w:r>
      <w:r>
        <w:rPr>
          <w:i/>
        </w:rPr>
        <w:t xml:space="preserve">Select the federal grant from which this subaward is funded and enter the amount(s) related to that grant. When more than one OVC VOCA federal grant is used to fund the subaward, for the same start and end date, select each federal grant and enter the associated amount.  </w:t>
      </w:r>
    </w:p>
    <w:p w:rsidR="00E84505" w:rsidRDefault="00545E54">
      <w:pPr>
        <w:spacing w:after="42"/>
        <w:ind w:left="498" w:right="65" w:hanging="9"/>
      </w:pPr>
      <w:r>
        <w:rPr>
          <w:i/>
        </w:rPr>
        <w:lastRenderedPageBreak/>
        <w:t xml:space="preserve">Secondly, enter the portion of the subaward amount that is intended for use for each priority or underserved category. If this amount is zero (0), please enter 0. The total for each category will </w:t>
      </w:r>
    </w:p>
    <w:p w:rsidR="00E84505" w:rsidRDefault="00545E54">
      <w:pPr>
        <w:tabs>
          <w:tab w:val="right" w:pos="9424"/>
        </w:tabs>
        <w:spacing w:after="8"/>
        <w:ind w:left="0" w:firstLine="0"/>
      </w:pPr>
      <w:r>
        <w:rPr>
          <w:i/>
          <w:sz w:val="3"/>
        </w:rPr>
        <w:t xml:space="preserve"> </w:t>
      </w:r>
      <w:r>
        <w:rPr>
          <w:i/>
          <w:sz w:val="3"/>
        </w:rPr>
        <w:tab/>
      </w:r>
      <w:r>
        <w:rPr>
          <w:i/>
        </w:rPr>
        <w:t xml:space="preserve">auto-populate the applicable category in the section for </w:t>
      </w:r>
      <w:r>
        <w:rPr>
          <w:b/>
          <w:i/>
        </w:rPr>
        <w:t>Priority and Underserved Requirements</w:t>
      </w:r>
      <w:r>
        <w:rPr>
          <w:i/>
        </w:rPr>
        <w:t>.</w:t>
      </w:r>
      <w:r>
        <w:rPr>
          <w:sz w:val="22"/>
        </w:rPr>
        <w:t xml:space="preserve"> </w:t>
      </w:r>
    </w:p>
    <w:tbl>
      <w:tblPr>
        <w:tblStyle w:val="TableGrid"/>
        <w:tblW w:w="8784" w:type="dxa"/>
        <w:tblInd w:w="490" w:type="dxa"/>
        <w:tblCellMar>
          <w:top w:w="16" w:type="dxa"/>
          <w:left w:w="89" w:type="dxa"/>
          <w:right w:w="44" w:type="dxa"/>
        </w:tblCellMar>
        <w:tblLook w:val="04A0" w:firstRow="1" w:lastRow="0" w:firstColumn="1" w:lastColumn="0" w:noHBand="0" w:noVBand="1"/>
      </w:tblPr>
      <w:tblGrid>
        <w:gridCol w:w="1296"/>
        <w:gridCol w:w="1728"/>
        <w:gridCol w:w="1440"/>
        <w:gridCol w:w="1440"/>
        <w:gridCol w:w="1440"/>
        <w:gridCol w:w="1440"/>
      </w:tblGrid>
      <w:tr w:rsidR="00E84505">
        <w:trPr>
          <w:trHeight w:val="432"/>
        </w:trPr>
        <w:tc>
          <w:tcPr>
            <w:tcW w:w="1296" w:type="dxa"/>
            <w:tcBorders>
              <w:top w:val="single" w:sz="4" w:space="0" w:color="000000"/>
              <w:left w:val="single" w:sz="4" w:space="0" w:color="000000"/>
              <w:bottom w:val="single" w:sz="4" w:space="0" w:color="000000"/>
              <w:right w:val="single" w:sz="4" w:space="0" w:color="000000"/>
            </w:tcBorders>
            <w:vAlign w:val="center"/>
          </w:tcPr>
          <w:p w:rsidR="00E84505" w:rsidRDefault="00545E54">
            <w:pPr>
              <w:spacing w:after="0" w:line="259" w:lineRule="auto"/>
              <w:ind w:left="31" w:firstLine="0"/>
            </w:pPr>
            <w:r>
              <w:rPr>
                <w:sz w:val="16"/>
              </w:rPr>
              <w:t xml:space="preserve">Award Number </w:t>
            </w:r>
          </w:p>
        </w:tc>
        <w:tc>
          <w:tcPr>
            <w:tcW w:w="1728" w:type="dxa"/>
            <w:tcBorders>
              <w:top w:val="single" w:sz="4" w:space="0" w:color="000000"/>
              <w:left w:val="single" w:sz="4" w:space="0" w:color="000000"/>
              <w:bottom w:val="single" w:sz="4" w:space="0" w:color="000000"/>
              <w:right w:val="single" w:sz="4" w:space="0" w:color="000000"/>
            </w:tcBorders>
            <w:vAlign w:val="center"/>
          </w:tcPr>
          <w:p w:rsidR="00E84505" w:rsidRDefault="00545E54">
            <w:pPr>
              <w:spacing w:after="0" w:line="259" w:lineRule="auto"/>
              <w:ind w:left="0" w:right="46" w:firstLine="0"/>
              <w:jc w:val="center"/>
            </w:pPr>
            <w:r>
              <w:rPr>
                <w:sz w:val="16"/>
              </w:rPr>
              <w:t xml:space="preserve">$$$ from this award </w:t>
            </w:r>
          </w:p>
        </w:tc>
        <w:tc>
          <w:tcPr>
            <w:tcW w:w="1440" w:type="dxa"/>
            <w:tcBorders>
              <w:top w:val="single" w:sz="4" w:space="0" w:color="000000"/>
              <w:left w:val="single" w:sz="4" w:space="0" w:color="000000"/>
              <w:bottom w:val="single" w:sz="4" w:space="0" w:color="000000"/>
              <w:right w:val="single" w:sz="4" w:space="0" w:color="000000"/>
            </w:tcBorders>
            <w:vAlign w:val="center"/>
          </w:tcPr>
          <w:p w:rsidR="00E84505" w:rsidRDefault="00545E54">
            <w:pPr>
              <w:spacing w:after="0" w:line="259" w:lineRule="auto"/>
              <w:ind w:left="0" w:right="42" w:firstLine="0"/>
              <w:jc w:val="center"/>
            </w:pPr>
            <w:r>
              <w:rPr>
                <w:sz w:val="16"/>
              </w:rPr>
              <w:t xml:space="preserve">A. Child abuse </w:t>
            </w:r>
          </w:p>
        </w:tc>
        <w:tc>
          <w:tcPr>
            <w:tcW w:w="1440" w:type="dxa"/>
            <w:tcBorders>
              <w:top w:val="single" w:sz="4" w:space="0" w:color="000000"/>
              <w:left w:val="single" w:sz="4" w:space="0" w:color="000000"/>
              <w:bottom w:val="single" w:sz="4" w:space="0" w:color="000000"/>
              <w:right w:val="single" w:sz="4" w:space="0" w:color="000000"/>
            </w:tcBorders>
          </w:tcPr>
          <w:p w:rsidR="00E84505" w:rsidRDefault="00545E54">
            <w:pPr>
              <w:spacing w:after="0" w:line="259" w:lineRule="auto"/>
              <w:ind w:left="65" w:hanging="22"/>
            </w:pPr>
            <w:r>
              <w:rPr>
                <w:sz w:val="16"/>
              </w:rPr>
              <w:t xml:space="preserve">B. Domestic and Family Violence </w:t>
            </w:r>
          </w:p>
        </w:tc>
        <w:tc>
          <w:tcPr>
            <w:tcW w:w="1440" w:type="dxa"/>
            <w:tcBorders>
              <w:top w:val="single" w:sz="4" w:space="0" w:color="000000"/>
              <w:left w:val="single" w:sz="4" w:space="0" w:color="000000"/>
              <w:bottom w:val="single" w:sz="4" w:space="0" w:color="000000"/>
              <w:right w:val="single" w:sz="4" w:space="0" w:color="000000"/>
            </w:tcBorders>
            <w:vAlign w:val="center"/>
          </w:tcPr>
          <w:p w:rsidR="00E84505" w:rsidRDefault="00545E54">
            <w:pPr>
              <w:spacing w:after="0" w:line="259" w:lineRule="auto"/>
              <w:ind w:left="0" w:firstLine="0"/>
            </w:pPr>
            <w:r>
              <w:rPr>
                <w:sz w:val="16"/>
              </w:rPr>
              <w:t xml:space="preserve">C. Sexual Assault </w:t>
            </w:r>
          </w:p>
        </w:tc>
        <w:tc>
          <w:tcPr>
            <w:tcW w:w="1440" w:type="dxa"/>
            <w:tcBorders>
              <w:top w:val="single" w:sz="4" w:space="0" w:color="000000"/>
              <w:left w:val="single" w:sz="4" w:space="0" w:color="000000"/>
              <w:bottom w:val="single" w:sz="4" w:space="0" w:color="000000"/>
              <w:right w:val="single" w:sz="4" w:space="0" w:color="000000"/>
            </w:tcBorders>
            <w:vAlign w:val="center"/>
          </w:tcPr>
          <w:p w:rsidR="00E84505" w:rsidRDefault="00545E54">
            <w:pPr>
              <w:spacing w:after="0" w:line="259" w:lineRule="auto"/>
              <w:ind w:left="0" w:right="47" w:firstLine="0"/>
              <w:jc w:val="center"/>
            </w:pPr>
            <w:r>
              <w:rPr>
                <w:sz w:val="16"/>
              </w:rPr>
              <w:t xml:space="preserve">D. Underserved </w:t>
            </w:r>
          </w:p>
        </w:tc>
      </w:tr>
      <w:tr w:rsidR="00E84505">
        <w:trPr>
          <w:trHeight w:val="432"/>
        </w:trPr>
        <w:tc>
          <w:tcPr>
            <w:tcW w:w="1296" w:type="dxa"/>
            <w:tcBorders>
              <w:top w:val="single" w:sz="4" w:space="0" w:color="000000"/>
              <w:left w:val="single" w:sz="4" w:space="0" w:color="000000"/>
              <w:bottom w:val="single" w:sz="4" w:space="0" w:color="000000"/>
              <w:right w:val="single" w:sz="4" w:space="0" w:color="000000"/>
            </w:tcBorders>
            <w:vAlign w:val="center"/>
          </w:tcPr>
          <w:p w:rsidR="00E84505" w:rsidRDefault="00545E54">
            <w:pPr>
              <w:spacing w:after="0" w:line="259" w:lineRule="auto"/>
              <w:ind w:left="31" w:firstLine="0"/>
            </w:pPr>
            <w:r>
              <w:rPr>
                <w:color w:val="808080"/>
                <w:sz w:val="16"/>
              </w:rPr>
              <w:t xml:space="preserve">Award Number </w:t>
            </w:r>
          </w:p>
        </w:tc>
        <w:tc>
          <w:tcPr>
            <w:tcW w:w="1728" w:type="dxa"/>
            <w:tcBorders>
              <w:top w:val="single" w:sz="4" w:space="0" w:color="000000"/>
              <w:left w:val="single" w:sz="4" w:space="0" w:color="000000"/>
              <w:bottom w:val="single" w:sz="4" w:space="0" w:color="000000"/>
              <w:right w:val="single" w:sz="4" w:space="0" w:color="000000"/>
            </w:tcBorders>
            <w:vAlign w:val="center"/>
          </w:tcPr>
          <w:p w:rsidR="00E84505" w:rsidRDefault="00545E54">
            <w:pPr>
              <w:spacing w:after="0" w:line="259" w:lineRule="auto"/>
              <w:ind w:left="0" w:right="47" w:firstLine="0"/>
              <w:jc w:val="center"/>
            </w:pPr>
            <w:r>
              <w:rPr>
                <w:color w:val="808080"/>
                <w:sz w:val="16"/>
              </w:rPr>
              <w:t xml:space="preserve">$$$ from this award </w:t>
            </w:r>
          </w:p>
        </w:tc>
        <w:tc>
          <w:tcPr>
            <w:tcW w:w="1440" w:type="dxa"/>
            <w:tcBorders>
              <w:top w:val="single" w:sz="4" w:space="0" w:color="000000"/>
              <w:left w:val="single" w:sz="4" w:space="0" w:color="000000"/>
              <w:bottom w:val="single" w:sz="4" w:space="0" w:color="000000"/>
              <w:right w:val="single" w:sz="4" w:space="0" w:color="000000"/>
            </w:tcBorders>
            <w:vAlign w:val="center"/>
          </w:tcPr>
          <w:p w:rsidR="00E84505" w:rsidRDefault="00545E54">
            <w:pPr>
              <w:spacing w:after="0" w:line="259" w:lineRule="auto"/>
              <w:ind w:left="0" w:right="42" w:firstLine="0"/>
              <w:jc w:val="center"/>
            </w:pPr>
            <w:r>
              <w:rPr>
                <w:color w:val="808080"/>
                <w:sz w:val="16"/>
              </w:rPr>
              <w:t xml:space="preserve">Child abuse </w:t>
            </w:r>
          </w:p>
        </w:tc>
        <w:tc>
          <w:tcPr>
            <w:tcW w:w="1440" w:type="dxa"/>
            <w:tcBorders>
              <w:top w:val="single" w:sz="4" w:space="0" w:color="000000"/>
              <w:left w:val="single" w:sz="4" w:space="0" w:color="000000"/>
              <w:bottom w:val="single" w:sz="4" w:space="0" w:color="000000"/>
              <w:right w:val="single" w:sz="4" w:space="0" w:color="000000"/>
            </w:tcBorders>
          </w:tcPr>
          <w:p w:rsidR="00E84505" w:rsidRDefault="00545E54">
            <w:pPr>
              <w:spacing w:after="0" w:line="259" w:lineRule="auto"/>
              <w:ind w:left="0" w:firstLine="0"/>
              <w:jc w:val="center"/>
            </w:pPr>
            <w:r>
              <w:rPr>
                <w:color w:val="808080"/>
                <w:sz w:val="16"/>
              </w:rPr>
              <w:t xml:space="preserve">Domestic and Family Violence </w:t>
            </w:r>
          </w:p>
        </w:tc>
        <w:tc>
          <w:tcPr>
            <w:tcW w:w="1440" w:type="dxa"/>
            <w:tcBorders>
              <w:top w:val="single" w:sz="4" w:space="0" w:color="000000"/>
              <w:left w:val="single" w:sz="4" w:space="0" w:color="000000"/>
              <w:bottom w:val="single" w:sz="4" w:space="0" w:color="000000"/>
              <w:right w:val="single" w:sz="4" w:space="0" w:color="000000"/>
            </w:tcBorders>
            <w:vAlign w:val="center"/>
          </w:tcPr>
          <w:p w:rsidR="00E84505" w:rsidRDefault="00545E54">
            <w:pPr>
              <w:spacing w:after="0" w:line="259" w:lineRule="auto"/>
              <w:ind w:left="0" w:right="46" w:firstLine="0"/>
              <w:jc w:val="center"/>
            </w:pPr>
            <w:r>
              <w:rPr>
                <w:color w:val="808080"/>
                <w:sz w:val="16"/>
              </w:rPr>
              <w:t xml:space="preserve">Sexual Assault </w:t>
            </w:r>
          </w:p>
        </w:tc>
        <w:tc>
          <w:tcPr>
            <w:tcW w:w="1440" w:type="dxa"/>
            <w:tcBorders>
              <w:top w:val="single" w:sz="4" w:space="0" w:color="000000"/>
              <w:left w:val="single" w:sz="4" w:space="0" w:color="000000"/>
              <w:bottom w:val="single" w:sz="4" w:space="0" w:color="000000"/>
              <w:right w:val="single" w:sz="4" w:space="0" w:color="000000"/>
            </w:tcBorders>
            <w:vAlign w:val="center"/>
          </w:tcPr>
          <w:p w:rsidR="00E84505" w:rsidRDefault="00545E54">
            <w:pPr>
              <w:spacing w:after="0" w:line="259" w:lineRule="auto"/>
              <w:ind w:left="0" w:right="47" w:firstLine="0"/>
              <w:jc w:val="center"/>
            </w:pPr>
            <w:r>
              <w:rPr>
                <w:color w:val="808080"/>
                <w:sz w:val="16"/>
              </w:rPr>
              <w:t xml:space="preserve">Underserved </w:t>
            </w:r>
          </w:p>
        </w:tc>
      </w:tr>
      <w:tr w:rsidR="00E84505">
        <w:trPr>
          <w:trHeight w:val="432"/>
        </w:trPr>
        <w:tc>
          <w:tcPr>
            <w:tcW w:w="1296" w:type="dxa"/>
            <w:tcBorders>
              <w:top w:val="single" w:sz="4" w:space="0" w:color="000000"/>
              <w:left w:val="single" w:sz="4" w:space="0" w:color="000000"/>
              <w:bottom w:val="single" w:sz="4" w:space="0" w:color="000000"/>
              <w:right w:val="single" w:sz="4" w:space="0" w:color="000000"/>
            </w:tcBorders>
            <w:vAlign w:val="center"/>
          </w:tcPr>
          <w:p w:rsidR="00E84505" w:rsidRDefault="00545E54">
            <w:pPr>
              <w:spacing w:after="0" w:line="259" w:lineRule="auto"/>
              <w:ind w:left="31" w:firstLine="0"/>
            </w:pPr>
            <w:r>
              <w:rPr>
                <w:color w:val="808080"/>
                <w:sz w:val="16"/>
              </w:rPr>
              <w:t xml:space="preserve">Award Number </w:t>
            </w:r>
          </w:p>
        </w:tc>
        <w:tc>
          <w:tcPr>
            <w:tcW w:w="1728" w:type="dxa"/>
            <w:tcBorders>
              <w:top w:val="single" w:sz="4" w:space="0" w:color="000000"/>
              <w:left w:val="single" w:sz="4" w:space="0" w:color="000000"/>
              <w:bottom w:val="single" w:sz="4" w:space="0" w:color="000000"/>
              <w:right w:val="single" w:sz="4" w:space="0" w:color="000000"/>
            </w:tcBorders>
            <w:vAlign w:val="center"/>
          </w:tcPr>
          <w:p w:rsidR="00E84505" w:rsidRDefault="00545E54">
            <w:pPr>
              <w:spacing w:after="0" w:line="259" w:lineRule="auto"/>
              <w:ind w:left="0" w:right="47" w:firstLine="0"/>
              <w:jc w:val="center"/>
            </w:pPr>
            <w:r>
              <w:rPr>
                <w:color w:val="808080"/>
                <w:sz w:val="16"/>
              </w:rPr>
              <w:t xml:space="preserve">$$$ from this award </w:t>
            </w:r>
          </w:p>
        </w:tc>
        <w:tc>
          <w:tcPr>
            <w:tcW w:w="1440" w:type="dxa"/>
            <w:tcBorders>
              <w:top w:val="single" w:sz="4" w:space="0" w:color="000000"/>
              <w:left w:val="single" w:sz="4" w:space="0" w:color="000000"/>
              <w:bottom w:val="single" w:sz="4" w:space="0" w:color="000000"/>
              <w:right w:val="single" w:sz="4" w:space="0" w:color="000000"/>
            </w:tcBorders>
            <w:vAlign w:val="center"/>
          </w:tcPr>
          <w:p w:rsidR="00E84505" w:rsidRDefault="00545E54">
            <w:pPr>
              <w:spacing w:after="0" w:line="259" w:lineRule="auto"/>
              <w:ind w:left="0" w:right="42" w:firstLine="0"/>
              <w:jc w:val="center"/>
            </w:pPr>
            <w:r>
              <w:rPr>
                <w:color w:val="808080"/>
                <w:sz w:val="16"/>
              </w:rPr>
              <w:t xml:space="preserve">Child abuse </w:t>
            </w:r>
          </w:p>
        </w:tc>
        <w:tc>
          <w:tcPr>
            <w:tcW w:w="1440" w:type="dxa"/>
            <w:tcBorders>
              <w:top w:val="single" w:sz="4" w:space="0" w:color="000000"/>
              <w:left w:val="single" w:sz="4" w:space="0" w:color="000000"/>
              <w:bottom w:val="single" w:sz="4" w:space="0" w:color="000000"/>
              <w:right w:val="single" w:sz="4" w:space="0" w:color="000000"/>
            </w:tcBorders>
          </w:tcPr>
          <w:p w:rsidR="00E84505" w:rsidRDefault="00545E54">
            <w:pPr>
              <w:spacing w:after="0" w:line="259" w:lineRule="auto"/>
              <w:ind w:left="0" w:firstLine="0"/>
              <w:jc w:val="center"/>
            </w:pPr>
            <w:r>
              <w:rPr>
                <w:color w:val="808080"/>
                <w:sz w:val="16"/>
              </w:rPr>
              <w:t xml:space="preserve">Domestic and Family Violence </w:t>
            </w:r>
          </w:p>
        </w:tc>
        <w:tc>
          <w:tcPr>
            <w:tcW w:w="1440" w:type="dxa"/>
            <w:tcBorders>
              <w:top w:val="single" w:sz="4" w:space="0" w:color="000000"/>
              <w:left w:val="single" w:sz="4" w:space="0" w:color="000000"/>
              <w:bottom w:val="single" w:sz="4" w:space="0" w:color="000000"/>
              <w:right w:val="single" w:sz="4" w:space="0" w:color="000000"/>
            </w:tcBorders>
            <w:vAlign w:val="center"/>
          </w:tcPr>
          <w:p w:rsidR="00E84505" w:rsidRDefault="00545E54">
            <w:pPr>
              <w:spacing w:after="0" w:line="259" w:lineRule="auto"/>
              <w:ind w:left="0" w:right="46" w:firstLine="0"/>
              <w:jc w:val="center"/>
            </w:pPr>
            <w:r>
              <w:rPr>
                <w:color w:val="808080"/>
                <w:sz w:val="16"/>
              </w:rPr>
              <w:t xml:space="preserve">Sexual Assault </w:t>
            </w:r>
          </w:p>
        </w:tc>
        <w:tc>
          <w:tcPr>
            <w:tcW w:w="1440" w:type="dxa"/>
            <w:tcBorders>
              <w:top w:val="single" w:sz="4" w:space="0" w:color="000000"/>
              <w:left w:val="single" w:sz="4" w:space="0" w:color="000000"/>
              <w:bottom w:val="single" w:sz="4" w:space="0" w:color="000000"/>
              <w:right w:val="single" w:sz="4" w:space="0" w:color="000000"/>
            </w:tcBorders>
            <w:vAlign w:val="center"/>
          </w:tcPr>
          <w:p w:rsidR="00E84505" w:rsidRDefault="00545E54">
            <w:pPr>
              <w:spacing w:after="0" w:line="259" w:lineRule="auto"/>
              <w:ind w:left="0" w:right="47" w:firstLine="0"/>
              <w:jc w:val="center"/>
            </w:pPr>
            <w:r>
              <w:rPr>
                <w:color w:val="808080"/>
                <w:sz w:val="16"/>
              </w:rPr>
              <w:t xml:space="preserve">Underserved </w:t>
            </w:r>
          </w:p>
        </w:tc>
      </w:tr>
    </w:tbl>
    <w:p w:rsidR="00E84505" w:rsidRDefault="00545E54">
      <w:pPr>
        <w:spacing w:after="105" w:line="259" w:lineRule="auto"/>
        <w:ind w:left="0" w:firstLine="0"/>
      </w:pPr>
      <w:r>
        <w:rPr>
          <w:i/>
          <w:sz w:val="5"/>
        </w:rPr>
        <w:t xml:space="preserve"> </w:t>
      </w:r>
    </w:p>
    <w:p w:rsidR="00E84505" w:rsidRDefault="00545E54">
      <w:pPr>
        <w:spacing w:after="0" w:line="259" w:lineRule="auto"/>
        <w:ind w:left="0" w:firstLine="0"/>
      </w:pPr>
      <w:r>
        <w:rPr>
          <w:i/>
          <w:sz w:val="16"/>
        </w:rPr>
        <w:t xml:space="preserve"> </w:t>
      </w:r>
    </w:p>
    <w:p w:rsidR="00E84505" w:rsidRDefault="00545E54">
      <w:pPr>
        <w:numPr>
          <w:ilvl w:val="0"/>
          <w:numId w:val="6"/>
        </w:numPr>
        <w:spacing w:after="70"/>
        <w:ind w:right="258" w:hanging="360"/>
      </w:pPr>
      <w:r>
        <w:t xml:space="preserve">Project start date (The date the VOCA-funded project begins)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3209"/>
      </w:pPr>
      <w:r>
        <w:rPr>
          <w:color w:val="7E7E7E"/>
          <w:sz w:val="18"/>
        </w:rPr>
        <w:t>(mm/dd/yyyy)</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59" w:line="259" w:lineRule="auto"/>
        <w:ind w:left="3199" w:firstLine="0"/>
      </w:pPr>
      <w:r>
        <w:t xml:space="preserve"> </w:t>
      </w:r>
      <w:r w:rsidR="009B6768">
        <w:t>07/01/2020</w:t>
      </w:r>
    </w:p>
    <w:p w:rsidR="00E84505" w:rsidRDefault="00545E54">
      <w:pPr>
        <w:numPr>
          <w:ilvl w:val="0"/>
          <w:numId w:val="6"/>
        </w:numPr>
        <w:spacing w:after="72"/>
        <w:ind w:right="258" w:hanging="360"/>
      </w:pPr>
      <w:r>
        <w:t xml:space="preserve">Project end date (The date the VOCA-funded project ends)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3209"/>
      </w:pPr>
      <w:r>
        <w:rPr>
          <w:color w:val="7E7E7E"/>
          <w:sz w:val="18"/>
        </w:rPr>
        <w:t>(mm/dd/yyyy)</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319" w:line="259" w:lineRule="auto"/>
        <w:ind w:left="3199" w:firstLine="0"/>
      </w:pPr>
      <w:r>
        <w:t xml:space="preserve"> </w:t>
      </w:r>
      <w:r w:rsidR="009B6768">
        <w:t>06/30/2021</w:t>
      </w:r>
    </w:p>
    <w:p w:rsidR="00E84505" w:rsidRDefault="00545E54">
      <w:pPr>
        <w:pStyle w:val="Heading1"/>
        <w:spacing w:after="49"/>
        <w:ind w:left="134"/>
      </w:pPr>
      <w:r>
        <w:t xml:space="preserve">5. Purpose of the VOCA Subaward </w:t>
      </w:r>
      <w:r>
        <w:rPr>
          <w:b w:val="0"/>
          <w:i/>
          <w:sz w:val="20"/>
        </w:rPr>
        <w:t>(Check all that apply)</w:t>
      </w:r>
      <w:r>
        <w:rPr>
          <w:b w:val="0"/>
          <w:sz w:val="20"/>
        </w:rPr>
        <w:t xml:space="preserve"> </w:t>
      </w:r>
    </w:p>
    <w:p w:rsidR="00E84505" w:rsidRPr="009B6768" w:rsidRDefault="00545E54">
      <w:pPr>
        <w:numPr>
          <w:ilvl w:val="0"/>
          <w:numId w:val="7"/>
        </w:numPr>
        <w:spacing w:after="52"/>
        <w:ind w:right="258" w:hanging="355"/>
        <w:rPr>
          <w:highlight w:val="yellow"/>
        </w:rPr>
      </w:pPr>
      <w:r w:rsidRPr="009B6768">
        <w:rPr>
          <w:highlight w:val="yellow"/>
        </w:rPr>
        <w:t xml:space="preserve">Continue a VOCA-funded victim project funded in a previous year </w:t>
      </w:r>
    </w:p>
    <w:p w:rsidR="00E84505" w:rsidRDefault="00545E54">
      <w:pPr>
        <w:numPr>
          <w:ilvl w:val="0"/>
          <w:numId w:val="7"/>
        </w:numPr>
        <w:spacing w:after="49"/>
        <w:ind w:right="258" w:hanging="355"/>
      </w:pPr>
      <w:r>
        <w:t xml:space="preserve">Expand or enhance an existing project not funded by VOCA in the previous year </w:t>
      </w:r>
    </w:p>
    <w:p w:rsidR="00E84505" w:rsidRDefault="00545E54">
      <w:pPr>
        <w:numPr>
          <w:ilvl w:val="0"/>
          <w:numId w:val="7"/>
        </w:numPr>
        <w:spacing w:after="46"/>
        <w:ind w:right="258" w:hanging="355"/>
      </w:pPr>
      <w:r>
        <w:t xml:space="preserve">Start up a new victim services project </w:t>
      </w:r>
    </w:p>
    <w:p w:rsidR="00E84505" w:rsidRDefault="00545E54">
      <w:pPr>
        <w:numPr>
          <w:ilvl w:val="0"/>
          <w:numId w:val="7"/>
        </w:numPr>
        <w:spacing w:after="51"/>
        <w:ind w:right="258" w:hanging="355"/>
      </w:pPr>
      <w:r>
        <w:t xml:space="preserve">Start up a new </w:t>
      </w:r>
      <w:r>
        <w:rPr>
          <w:b/>
        </w:rPr>
        <w:t xml:space="preserve">Native American </w:t>
      </w:r>
      <w:r>
        <w:t xml:space="preserve">victim services project </w:t>
      </w:r>
    </w:p>
    <w:p w:rsidR="00E84505" w:rsidRDefault="00545E54">
      <w:pPr>
        <w:numPr>
          <w:ilvl w:val="0"/>
          <w:numId w:val="7"/>
        </w:numPr>
        <w:spacing w:after="348"/>
        <w:ind w:right="258" w:hanging="355"/>
      </w:pPr>
      <w:r>
        <w:t xml:space="preserve">Expand or enhance an existing </w:t>
      </w:r>
      <w:r>
        <w:rPr>
          <w:b/>
        </w:rPr>
        <w:t xml:space="preserve">Native American </w:t>
      </w:r>
      <w:r>
        <w:t xml:space="preserve">project </w:t>
      </w:r>
    </w:p>
    <w:p w:rsidR="00E84505" w:rsidRDefault="00545E54">
      <w:pPr>
        <w:pStyle w:val="Heading1"/>
        <w:ind w:left="134"/>
      </w:pPr>
      <w:r>
        <w:t>6. Priority and Underserved Requirements</w:t>
      </w:r>
      <w:r>
        <w:rPr>
          <w:b w:val="0"/>
        </w:rPr>
        <w:t xml:space="preserve"> </w:t>
      </w:r>
    </w:p>
    <w:p w:rsidR="00E84505" w:rsidRDefault="00545E54">
      <w:pPr>
        <w:spacing w:after="57" w:line="245" w:lineRule="auto"/>
        <w:ind w:left="499" w:right="118" w:firstLine="0"/>
        <w:jc w:val="both"/>
      </w:pPr>
      <w:r>
        <w:rPr>
          <w:b/>
          <w:i/>
        </w:rPr>
        <w:t xml:space="preserve">INSTRUCTIONS: </w:t>
      </w:r>
      <w:r>
        <w:rPr>
          <w:i/>
        </w:rPr>
        <w:t>This is determined by the state for each SAR. Indicate the amount of VOCA funds ONLY that are allocated to each category of priority and underserved victims of crime. The amount provided below should not include match funds. Match funds are reported in a different section of the SAR form.</w:t>
      </w:r>
      <w:r>
        <w:t xml:space="preserve"> </w:t>
      </w:r>
    </w:p>
    <w:p w:rsidR="00E84505" w:rsidRDefault="00545E54">
      <w:pPr>
        <w:spacing w:after="0" w:line="259" w:lineRule="auto"/>
        <w:ind w:left="0" w:right="183" w:firstLine="0"/>
        <w:jc w:val="right"/>
      </w:pPr>
      <w:r>
        <w:rPr>
          <w:i/>
        </w:rPr>
        <w:t xml:space="preserve">For allocation of funds, reporting, and compliance purposes, States must identify services that assist </w:t>
      </w:r>
    </w:p>
    <w:p w:rsidR="00E84505" w:rsidRDefault="00545E54">
      <w:pPr>
        <w:spacing w:after="54"/>
        <w:ind w:left="498" w:right="65" w:hanging="9"/>
      </w:pPr>
      <w:r>
        <w:rPr>
          <w:i/>
        </w:rPr>
        <w:t>“previously underserved populations of victims of violent crime,” per VOCA Victim Assistance Program Final Rule, Section 94.104(c). States may still fund services for victims of non-violent crimes and can report them separately below. However, services funded for victims of non-violent crimes cannot count towards meeting the required allocation for the underserved victim category.</w:t>
      </w:r>
      <w:r>
        <w:t xml:space="preserve"> </w:t>
      </w:r>
    </w:p>
    <w:p w:rsidR="00E84505" w:rsidRDefault="00545E54">
      <w:pPr>
        <w:spacing w:after="121"/>
        <w:ind w:left="498" w:right="65" w:hanging="9"/>
      </w:pPr>
      <w:r>
        <w:rPr>
          <w:i/>
        </w:rPr>
        <w:t xml:space="preserve">See Appendix for child sexual victimization definitions. Child sexual abuse or assault should be reported EITHER in category </w:t>
      </w:r>
      <w:r>
        <w:rPr>
          <w:b/>
          <w:i/>
        </w:rPr>
        <w:t>6A, CHILD ABUSE</w:t>
      </w:r>
      <w:r>
        <w:rPr>
          <w:i/>
        </w:rPr>
        <w:t xml:space="preserve">, or in category </w:t>
      </w:r>
      <w:r>
        <w:rPr>
          <w:b/>
          <w:i/>
        </w:rPr>
        <w:t>6C, SEXUAL ASSAULT</w:t>
      </w:r>
      <w:r>
        <w:rPr>
          <w:i/>
        </w:rPr>
        <w:t xml:space="preserve">, depending on how the state or territory tracks and reports this data. </w:t>
      </w:r>
      <w:r>
        <w:rPr>
          <w:b/>
          <w:i/>
          <w:u w:val="single" w:color="000000"/>
        </w:rPr>
        <w:t>SELECT ONLY one</w:t>
      </w:r>
      <w:r>
        <w:rPr>
          <w:i/>
        </w:rPr>
        <w:t>.</w:t>
      </w:r>
      <w:r>
        <w:t xml:space="preserve"> </w:t>
      </w:r>
    </w:p>
    <w:p w:rsidR="00E84505" w:rsidRDefault="00545E54">
      <w:pPr>
        <w:numPr>
          <w:ilvl w:val="0"/>
          <w:numId w:val="8"/>
        </w:numPr>
        <w:spacing w:after="67" w:line="252" w:lineRule="auto"/>
        <w:ind w:hanging="360"/>
      </w:pPr>
      <w:r>
        <w:t xml:space="preserve">Child abuse </w:t>
      </w:r>
      <w:r>
        <w:rPr>
          <w:i/>
          <w:sz w:val="18"/>
        </w:rPr>
        <w:t>(may include services for child physical and sexual abuse)</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3449"/>
      </w:pPr>
      <w:r>
        <w:rPr>
          <w:color w:val="7E7E7E"/>
          <w:sz w:val="18"/>
        </w:rPr>
        <w:t>$ Amount</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67" w:line="259" w:lineRule="auto"/>
        <w:ind w:left="3439" w:firstLine="0"/>
      </w:pPr>
      <w:r>
        <w:t xml:space="preserve"> </w:t>
      </w:r>
    </w:p>
    <w:p w:rsidR="00E84505" w:rsidRDefault="00545E54">
      <w:pPr>
        <w:spacing w:after="72"/>
        <w:ind w:left="1229" w:right="258"/>
      </w:pPr>
      <w:r>
        <w:t xml:space="preserve">A1. Child physical abuse/neglect </w:t>
      </w:r>
      <w:r>
        <w:rPr>
          <w:i/>
          <w:sz w:val="22"/>
        </w:rPr>
        <w:t>(</w:t>
      </w:r>
      <w:r>
        <w:rPr>
          <w:i/>
          <w:sz w:val="18"/>
        </w:rPr>
        <w:t>See definition in Appendix)</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3809"/>
      </w:pPr>
      <w:r>
        <w:rPr>
          <w:color w:val="7E7E7E"/>
          <w:sz w:val="18"/>
        </w:rPr>
        <w:t>$ Amount (optional)</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32" w:line="259" w:lineRule="auto"/>
        <w:ind w:left="3799" w:firstLine="0"/>
      </w:pPr>
      <w:r>
        <w:t xml:space="preserve"> </w:t>
      </w:r>
    </w:p>
    <w:p w:rsidR="00E84505" w:rsidRDefault="00545E54">
      <w:pPr>
        <w:spacing w:after="94" w:line="252" w:lineRule="auto"/>
        <w:ind w:left="1229"/>
      </w:pPr>
      <w:r>
        <w:t xml:space="preserve">A2. Child sexual abuse </w:t>
      </w:r>
      <w:r>
        <w:rPr>
          <w:i/>
          <w:sz w:val="18"/>
        </w:rPr>
        <w:t>(See definition in Appendix)</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3809"/>
      </w:pPr>
      <w:r>
        <w:rPr>
          <w:color w:val="7E7E7E"/>
          <w:sz w:val="18"/>
        </w:rPr>
        <w:t>$ Amount (optional)</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72" w:line="259" w:lineRule="auto"/>
        <w:ind w:left="3799" w:firstLine="0"/>
      </w:pPr>
      <w:r>
        <w:t xml:space="preserve"> </w:t>
      </w:r>
    </w:p>
    <w:p w:rsidR="00E84505" w:rsidRDefault="00545E54">
      <w:pPr>
        <w:numPr>
          <w:ilvl w:val="0"/>
          <w:numId w:val="8"/>
        </w:numPr>
        <w:spacing w:after="72" w:line="252" w:lineRule="auto"/>
        <w:ind w:hanging="360"/>
      </w:pPr>
      <w:r>
        <w:t xml:space="preserve">Domestic and family violence </w:t>
      </w:r>
      <w:r>
        <w:rPr>
          <w:i/>
          <w:sz w:val="18"/>
        </w:rPr>
        <w:t>(formerly known as spousal abuse)</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3449"/>
      </w:pPr>
      <w:r>
        <w:rPr>
          <w:color w:val="7E7E7E"/>
          <w:sz w:val="18"/>
        </w:rPr>
        <w:t>$ Amount</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74" w:line="259" w:lineRule="auto"/>
        <w:ind w:left="3439" w:firstLine="0"/>
      </w:pPr>
      <w:r>
        <w:t xml:space="preserve"> </w:t>
      </w:r>
    </w:p>
    <w:p w:rsidR="00E84505" w:rsidRDefault="00545E54">
      <w:pPr>
        <w:numPr>
          <w:ilvl w:val="0"/>
          <w:numId w:val="8"/>
        </w:numPr>
        <w:spacing w:after="67" w:line="252" w:lineRule="auto"/>
        <w:ind w:hanging="360"/>
      </w:pPr>
      <w:r>
        <w:t xml:space="preserve">Sexual assault </w:t>
      </w:r>
      <w:r>
        <w:rPr>
          <w:i/>
          <w:sz w:val="18"/>
        </w:rPr>
        <w:t>(may include services for child and adult sexual assault)</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3449"/>
      </w:pPr>
      <w:r>
        <w:rPr>
          <w:color w:val="7E7E7E"/>
          <w:sz w:val="18"/>
        </w:rPr>
        <w:t>$ Amount</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29" w:line="259" w:lineRule="auto"/>
        <w:ind w:left="3439" w:firstLine="0"/>
      </w:pPr>
      <w:r>
        <w:t xml:space="preserve"> </w:t>
      </w:r>
    </w:p>
    <w:p w:rsidR="00E84505" w:rsidRDefault="00545E54">
      <w:pPr>
        <w:spacing w:after="94" w:line="252" w:lineRule="auto"/>
        <w:ind w:left="1229"/>
      </w:pPr>
      <w:r>
        <w:t xml:space="preserve">C1. Child sexual assault </w:t>
      </w:r>
      <w:r>
        <w:rPr>
          <w:i/>
        </w:rPr>
        <w:t>(</w:t>
      </w:r>
      <w:r>
        <w:rPr>
          <w:i/>
          <w:sz w:val="18"/>
        </w:rPr>
        <w:t>See definition in Appendix)</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3809"/>
      </w:pPr>
      <w:r>
        <w:rPr>
          <w:color w:val="7E7E7E"/>
          <w:sz w:val="18"/>
        </w:rPr>
        <w:t>$ Amount (optional)</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29" w:line="259" w:lineRule="auto"/>
        <w:ind w:left="3799" w:firstLine="0"/>
      </w:pPr>
      <w:r>
        <w:t xml:space="preserve"> </w:t>
      </w:r>
    </w:p>
    <w:p w:rsidR="00E84505" w:rsidRDefault="00545E54">
      <w:pPr>
        <w:spacing w:after="94" w:line="252" w:lineRule="auto"/>
        <w:ind w:left="1229"/>
      </w:pPr>
      <w:r>
        <w:t xml:space="preserve">C2. Adult sexual assault </w:t>
      </w:r>
      <w:r>
        <w:rPr>
          <w:i/>
        </w:rPr>
        <w:t>(</w:t>
      </w:r>
      <w:r>
        <w:rPr>
          <w:i/>
          <w:sz w:val="18"/>
        </w:rPr>
        <w:t>See definition in Appendix)</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1755" w:right="5569"/>
      </w:pPr>
      <w:r>
        <w:rPr>
          <w:color w:val="7E7E7E"/>
          <w:sz w:val="18"/>
        </w:rPr>
        <w:t>$ Amount (optional)</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0" w:line="216" w:lineRule="auto"/>
        <w:ind w:left="1745" w:right="5569" w:firstLine="0"/>
      </w:pPr>
      <w:r>
        <w:t xml:space="preserve">  </w:t>
      </w:r>
      <w:r>
        <w:tab/>
        <w:t xml:space="preserve"> </w:t>
      </w:r>
    </w:p>
    <w:p w:rsidR="00E84505" w:rsidRDefault="00E84505">
      <w:pPr>
        <w:sectPr w:rsidR="00E84505">
          <w:headerReference w:type="even" r:id="rId8"/>
          <w:headerReference w:type="default" r:id="rId9"/>
          <w:footerReference w:type="even" r:id="rId10"/>
          <w:footerReference w:type="default" r:id="rId11"/>
          <w:headerReference w:type="first" r:id="rId12"/>
          <w:footerReference w:type="first" r:id="rId13"/>
          <w:pgSz w:w="12240" w:h="15840"/>
          <w:pgMar w:top="404" w:right="1520" w:bottom="272" w:left="1296" w:header="321" w:footer="272" w:gutter="0"/>
          <w:cols w:space="720"/>
          <w:titlePg/>
        </w:sectPr>
      </w:pPr>
    </w:p>
    <w:p w:rsidR="00E84505" w:rsidRDefault="00545E54">
      <w:pPr>
        <w:numPr>
          <w:ilvl w:val="0"/>
          <w:numId w:val="8"/>
        </w:numPr>
        <w:spacing w:after="94" w:line="252" w:lineRule="auto"/>
        <w:ind w:hanging="360"/>
      </w:pPr>
      <w:r>
        <w:t xml:space="preserve">Underserved </w:t>
      </w:r>
      <w:r>
        <w:rPr>
          <w:i/>
          <w:sz w:val="18"/>
        </w:rPr>
        <w:t>(includes DUI/DWI crashes, survivors of homicide victims, assault, adults molested as children, elder abuse, robbery, and other violent crimes)</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3449"/>
      </w:pPr>
      <w:r>
        <w:rPr>
          <w:color w:val="7E7E7E"/>
          <w:sz w:val="18"/>
        </w:rPr>
        <w:t>$ Amount</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32" w:line="259" w:lineRule="auto"/>
        <w:ind w:left="3439" w:firstLine="0"/>
      </w:pPr>
      <w:r>
        <w:t xml:space="preserve"> </w:t>
      </w:r>
    </w:p>
    <w:p w:rsidR="00E84505" w:rsidRDefault="00545E54">
      <w:pPr>
        <w:spacing w:after="94" w:line="252" w:lineRule="auto"/>
        <w:ind w:left="1143"/>
      </w:pPr>
      <w:r>
        <w:t xml:space="preserve">D1. Underserved </w:t>
      </w:r>
      <w:r>
        <w:rPr>
          <w:i/>
          <w:sz w:val="18"/>
        </w:rPr>
        <w:t>(DUI/DWI crashes)</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3862"/>
      </w:pPr>
      <w:r>
        <w:rPr>
          <w:color w:val="7E7E7E"/>
          <w:sz w:val="18"/>
        </w:rPr>
        <w:t>$ Amount</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28" w:line="259" w:lineRule="auto"/>
        <w:ind w:left="3852" w:firstLine="0"/>
      </w:pPr>
      <w:r>
        <w:t xml:space="preserve"> </w:t>
      </w:r>
    </w:p>
    <w:p w:rsidR="00E84505" w:rsidRDefault="00545E54">
      <w:pPr>
        <w:spacing w:after="87"/>
        <w:ind w:left="1143" w:right="258"/>
      </w:pPr>
      <w:r>
        <w:t xml:space="preserve">D2. Underserved </w:t>
      </w:r>
      <w:r>
        <w:rPr>
          <w:i/>
          <w:sz w:val="18"/>
        </w:rPr>
        <w:t>(assault)</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3862"/>
      </w:pPr>
      <w:r>
        <w:rPr>
          <w:color w:val="7E7E7E"/>
          <w:sz w:val="18"/>
        </w:rPr>
        <w:t>$ Amount</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31" w:line="259" w:lineRule="auto"/>
        <w:ind w:left="3852" w:firstLine="0"/>
      </w:pPr>
      <w:r>
        <w:t xml:space="preserve"> </w:t>
      </w:r>
    </w:p>
    <w:p w:rsidR="00E84505" w:rsidRDefault="00545E54">
      <w:pPr>
        <w:spacing w:after="94" w:line="252" w:lineRule="auto"/>
        <w:ind w:left="1143"/>
      </w:pPr>
      <w:r>
        <w:t xml:space="preserve">D3. Underserved </w:t>
      </w:r>
      <w:r>
        <w:rPr>
          <w:i/>
          <w:sz w:val="18"/>
        </w:rPr>
        <w:t>(adults molested as children)</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3862"/>
      </w:pPr>
      <w:r>
        <w:rPr>
          <w:color w:val="7E7E7E"/>
          <w:sz w:val="18"/>
        </w:rPr>
        <w:t>$ Amount</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75" w:line="259" w:lineRule="auto"/>
        <w:ind w:left="3852" w:firstLine="0"/>
      </w:pPr>
      <w:r>
        <w:t xml:space="preserve"> </w:t>
      </w:r>
    </w:p>
    <w:p w:rsidR="00E84505" w:rsidRDefault="00545E54">
      <w:pPr>
        <w:spacing w:after="97"/>
        <w:ind w:left="1090" w:right="258"/>
      </w:pPr>
      <w:r>
        <w:t xml:space="preserve"> D4. Underserved </w:t>
      </w:r>
      <w:r>
        <w:rPr>
          <w:i/>
          <w:sz w:val="18"/>
        </w:rPr>
        <w:t>(elder abuse)</w:t>
      </w:r>
      <w:r>
        <w:t xml:space="preserv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3862"/>
      </w:pPr>
      <w:r>
        <w:rPr>
          <w:color w:val="7E7E7E"/>
          <w:sz w:val="18"/>
        </w:rPr>
        <w:t>$ Amount</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72" w:line="259" w:lineRule="auto"/>
        <w:ind w:left="3852" w:firstLine="0"/>
      </w:pPr>
      <w:r>
        <w:t xml:space="preserve"> </w:t>
      </w:r>
    </w:p>
    <w:p w:rsidR="00E84505" w:rsidRDefault="00545E54">
      <w:pPr>
        <w:spacing w:after="97"/>
        <w:ind w:left="1143" w:right="258"/>
      </w:pPr>
      <w:r>
        <w:t xml:space="preserve">D5. Underserved </w:t>
      </w:r>
      <w:r>
        <w:rPr>
          <w:i/>
          <w:sz w:val="18"/>
        </w:rPr>
        <w:t>(robbery)</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3862"/>
      </w:pPr>
      <w:r>
        <w:rPr>
          <w:color w:val="7E7E7E"/>
          <w:sz w:val="18"/>
        </w:rPr>
        <w:t>$ Amount</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34" w:line="259" w:lineRule="auto"/>
        <w:ind w:left="3852" w:firstLine="0"/>
      </w:pPr>
      <w:r>
        <w:t xml:space="preserve"> </w:t>
      </w:r>
    </w:p>
    <w:p w:rsidR="00E84505" w:rsidRDefault="00545E54">
      <w:pPr>
        <w:spacing w:after="94" w:line="252" w:lineRule="auto"/>
        <w:ind w:left="1143"/>
      </w:pPr>
      <w:r>
        <w:t xml:space="preserve">D6. Underserved </w:t>
      </w:r>
      <w:r>
        <w:rPr>
          <w:i/>
          <w:sz w:val="18"/>
        </w:rPr>
        <w:t>(survivors of homicide victims)</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101" w:line="259" w:lineRule="auto"/>
        <w:ind w:left="0" w:right="5774" w:firstLine="1745"/>
      </w:pPr>
      <w:r>
        <w:rPr>
          <w:color w:val="7E7E7E"/>
          <w:sz w:val="18"/>
        </w:rPr>
        <w:t>$ Amount</w:t>
      </w:r>
      <w:r>
        <w:rPr>
          <w:sz w:val="18"/>
        </w:rPr>
        <w:t xml:space="preserve"> </w:t>
      </w:r>
      <w:r>
        <w:rPr>
          <w:i/>
          <w:sz w:val="14"/>
          <w:vertAlign w:val="subscript"/>
        </w:rPr>
        <w:t xml:space="preserve"> </w:t>
      </w:r>
      <w:r>
        <w:rPr>
          <w:i/>
          <w:sz w:val="14"/>
          <w:vertAlign w:val="subscript"/>
        </w:rPr>
        <w:tab/>
      </w:r>
      <w:r>
        <w:t xml:space="preserve"> </w:t>
      </w:r>
    </w:p>
    <w:p w:rsidR="00E84505" w:rsidRDefault="00545E54">
      <w:pPr>
        <w:spacing w:after="96"/>
        <w:ind w:left="1143" w:right="258"/>
      </w:pPr>
      <w:r>
        <w:t xml:space="preserve">D7. Other Underserved </w:t>
      </w:r>
      <w:r>
        <w:rPr>
          <w:i/>
          <w:sz w:val="18"/>
        </w:rPr>
        <w:t xml:space="preserve">(other </w:t>
      </w:r>
      <w:r>
        <w:rPr>
          <w:b/>
          <w:i/>
          <w:sz w:val="18"/>
        </w:rPr>
        <w:t xml:space="preserve">violent </w:t>
      </w:r>
      <w:r>
        <w:rPr>
          <w:i/>
          <w:sz w:val="18"/>
        </w:rPr>
        <w:t>crimes)</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3862"/>
      </w:pPr>
      <w:r>
        <w:rPr>
          <w:color w:val="7E7E7E"/>
          <w:sz w:val="18"/>
        </w:rPr>
        <w:t>$ Amount</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25" w:line="259" w:lineRule="auto"/>
        <w:ind w:left="3852" w:firstLine="0"/>
      </w:pPr>
      <w:r>
        <w:t xml:space="preserve"> </w:t>
      </w:r>
    </w:p>
    <w:p w:rsidR="00E84505" w:rsidRDefault="00545E54">
      <w:pPr>
        <w:spacing w:after="93"/>
        <w:ind w:left="1140" w:right="258"/>
      </w:pPr>
      <w:r>
        <w:t xml:space="preserve">D8. Please briefly describe Other Underserved </w:t>
      </w:r>
      <w:r>
        <w:rPr>
          <w:i/>
          <w:sz w:val="18"/>
        </w:rPr>
        <w:t xml:space="preserve">(other </w:t>
      </w:r>
      <w:r>
        <w:rPr>
          <w:b/>
          <w:i/>
          <w:sz w:val="18"/>
        </w:rPr>
        <w:t xml:space="preserve">violent </w:t>
      </w:r>
      <w:r>
        <w:rPr>
          <w:i/>
          <w:sz w:val="18"/>
        </w:rPr>
        <w:t>crimes)</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1755" w:right="1831"/>
      </w:pPr>
      <w:r>
        <w:rPr>
          <w:color w:val="7E7E7E"/>
          <w:sz w:val="18"/>
        </w:rPr>
        <w:t>Explanation</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1745" w:right="1831" w:firstLine="0"/>
        <w:jc w:val="right"/>
      </w:pPr>
      <w:r>
        <w:t xml:space="preserve"> </w:t>
      </w:r>
    </w:p>
    <w:p w:rsidR="00E84505" w:rsidRDefault="00545E54">
      <w:pPr>
        <w:spacing w:after="95"/>
        <w:ind w:left="1143" w:right="258"/>
      </w:pPr>
      <w:r>
        <w:t xml:space="preserve">D9. Other Underserved </w:t>
      </w:r>
      <w:r>
        <w:rPr>
          <w:i/>
          <w:sz w:val="18"/>
        </w:rPr>
        <w:t>(</w:t>
      </w:r>
      <w:r>
        <w:rPr>
          <w:b/>
          <w:i/>
          <w:sz w:val="18"/>
        </w:rPr>
        <w:t xml:space="preserve">non-violent </w:t>
      </w:r>
      <w:r>
        <w:rPr>
          <w:i/>
          <w:sz w:val="18"/>
        </w:rPr>
        <w:t>crimes)</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3867"/>
      </w:pPr>
      <w:r>
        <w:rPr>
          <w:color w:val="7E7E7E"/>
          <w:sz w:val="18"/>
        </w:rPr>
        <w:t>$ Amount (optional)</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24" w:line="259" w:lineRule="auto"/>
        <w:ind w:left="3857" w:firstLine="0"/>
      </w:pPr>
      <w:r>
        <w:t xml:space="preserve"> </w:t>
      </w:r>
    </w:p>
    <w:p w:rsidR="00E84505" w:rsidRDefault="00545E54">
      <w:pPr>
        <w:spacing w:after="98"/>
        <w:ind w:left="1140" w:right="258"/>
      </w:pPr>
      <w:r>
        <w:t xml:space="preserve">D10. Please briefly describe Other Underserved </w:t>
      </w:r>
      <w:r>
        <w:rPr>
          <w:i/>
          <w:sz w:val="18"/>
        </w:rPr>
        <w:t>(</w:t>
      </w:r>
      <w:r>
        <w:rPr>
          <w:b/>
          <w:i/>
          <w:sz w:val="18"/>
        </w:rPr>
        <w:t xml:space="preserve">non-violent </w:t>
      </w:r>
      <w:r>
        <w:rPr>
          <w:i/>
          <w:sz w:val="18"/>
        </w:rPr>
        <w:t>crimes)</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1755" w:right="1831"/>
      </w:pPr>
      <w:r>
        <w:rPr>
          <w:color w:val="7E7E7E"/>
          <w:sz w:val="18"/>
        </w:rPr>
        <w:t>Explanation (optional)</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24" w:line="259" w:lineRule="auto"/>
        <w:ind w:left="1745" w:right="1831" w:firstLine="0"/>
        <w:jc w:val="right"/>
      </w:pPr>
      <w:r>
        <w:t xml:space="preserve"> </w:t>
      </w:r>
    </w:p>
    <w:p w:rsidR="00E84505" w:rsidRDefault="00545E54">
      <w:pPr>
        <w:ind w:left="1605" w:right="258" w:hanging="475"/>
      </w:pPr>
      <w:r>
        <w:t xml:space="preserve">D11. Please briefly explain how your state or territory defines “underserved” if other than what is listed above. </w:t>
      </w:r>
    </w:p>
    <w:p w:rsidR="00E84505" w:rsidRDefault="00545E54">
      <w:pPr>
        <w:spacing w:after="94" w:line="252" w:lineRule="auto"/>
        <w:ind w:left="1616"/>
      </w:pPr>
      <w:r>
        <w:rPr>
          <w:i/>
          <w:sz w:val="18"/>
        </w:rPr>
        <w:t>This is determined by the state for all SARs. It will auto-populate all active SARs during the same federal fiscal year.</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1755" w:right="1831"/>
      </w:pPr>
      <w:r>
        <w:rPr>
          <w:color w:val="7E7E7E"/>
          <w:sz w:val="18"/>
        </w:rPr>
        <w:t>Explanation (optional)</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317" w:line="259" w:lineRule="auto"/>
        <w:ind w:left="1745" w:right="1831" w:firstLine="0"/>
        <w:jc w:val="right"/>
      </w:pPr>
      <w:r>
        <w:t xml:space="preserve"> </w:t>
      </w:r>
    </w:p>
    <w:p w:rsidR="00E84505" w:rsidRDefault="00545E54">
      <w:pPr>
        <w:pStyle w:val="Heading1"/>
        <w:ind w:left="134"/>
      </w:pPr>
      <w:r>
        <w:t>7. Subgrantee Agency Service Area(s)</w:t>
      </w:r>
      <w:r>
        <w:rPr>
          <w:b w:val="0"/>
        </w:rPr>
        <w:t xml:space="preserve"> </w:t>
      </w:r>
    </w:p>
    <w:p w:rsidR="00E84505" w:rsidRDefault="00545E54">
      <w:pPr>
        <w:spacing w:after="93"/>
        <w:ind w:left="498" w:right="65" w:hanging="9"/>
      </w:pPr>
      <w:r>
        <w:rPr>
          <w:b/>
          <w:i/>
        </w:rPr>
        <w:t xml:space="preserve">INSTRUCTIONS: </w:t>
      </w:r>
      <w:r>
        <w:rPr>
          <w:i/>
        </w:rPr>
        <w:t>Select the counties that cover the service area affected by the VOCA-funded program or project.</w:t>
      </w:r>
      <w:r>
        <w:t xml:space="preserv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675" w:right="1255"/>
      </w:pPr>
      <w:r>
        <w:rPr>
          <w:color w:val="7E7E7E"/>
          <w:sz w:val="18"/>
        </w:rPr>
        <w:t>Select counties (by state)</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18" w:line="259" w:lineRule="auto"/>
        <w:ind w:left="665" w:right="1255" w:firstLine="0"/>
        <w:jc w:val="center"/>
      </w:pPr>
      <w:r>
        <w:t xml:space="preserve"> </w:t>
      </w:r>
    </w:p>
    <w:p w:rsidR="00E84505" w:rsidRDefault="00545E54">
      <w:pPr>
        <w:spacing w:after="92"/>
        <w:ind w:left="498" w:right="65" w:hanging="9"/>
      </w:pPr>
      <w:r>
        <w:rPr>
          <w:i/>
        </w:rPr>
        <w:t>Other counties served outside of the state.</w:t>
      </w:r>
      <w:r>
        <w:t xml:space="preserv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675" w:right="1254"/>
      </w:pPr>
      <w:r>
        <w:rPr>
          <w:color w:val="7E7E7E"/>
          <w:sz w:val="18"/>
        </w:rPr>
        <w:t>Description (optional)</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665" w:right="1254" w:firstLine="0"/>
        <w:jc w:val="center"/>
      </w:pPr>
      <w:r>
        <w:t xml:space="preserve"> </w:t>
      </w:r>
    </w:p>
    <w:p w:rsidR="00E84505" w:rsidRDefault="00545E54">
      <w:pPr>
        <w:numPr>
          <w:ilvl w:val="0"/>
          <w:numId w:val="9"/>
        </w:numPr>
        <w:spacing w:after="42"/>
        <w:ind w:right="65" w:hanging="360"/>
      </w:pPr>
      <w:r>
        <w:rPr>
          <w:b/>
          <w:sz w:val="22"/>
        </w:rPr>
        <w:t xml:space="preserve">Subaward Match </w:t>
      </w:r>
      <w:r>
        <w:rPr>
          <w:i/>
        </w:rPr>
        <w:t>(financial support from other sources)</w:t>
      </w:r>
      <w:r>
        <w:t xml:space="preserve"> </w:t>
      </w:r>
    </w:p>
    <w:p w:rsidR="00E84505" w:rsidRDefault="00545E54">
      <w:pPr>
        <w:spacing w:after="115"/>
        <w:ind w:left="498" w:right="221" w:hanging="9"/>
      </w:pPr>
      <w:r>
        <w:rPr>
          <w:b/>
          <w:i/>
        </w:rPr>
        <w:t xml:space="preserve">INSTRUCTIONS: </w:t>
      </w:r>
      <w:r>
        <w:rPr>
          <w:i/>
        </w:rPr>
        <w:t>All VOCA awards must be matched (20 %) either with in-kind or cash match, except for VOCA subgrants made in the Virgin Islands, Puerto Rico, American Samoa, Guam, Northern Marianas and Palau, and tribal organizations. This is computed by dividing the amount of the award from item 4B by .80 and subtracting the amount of the award from the figure obtained. For example, a $30,000 award divided by .80 equals $37,500, less $30,000 award equals $7,500 match.</w:t>
      </w:r>
      <w:r>
        <w:t xml:space="preserve"> </w:t>
      </w:r>
    </w:p>
    <w:p w:rsidR="00E84505" w:rsidRDefault="00545E54">
      <w:pPr>
        <w:spacing w:after="56"/>
        <w:ind w:left="498" w:right="65" w:hanging="9"/>
      </w:pPr>
      <w:r>
        <w:rPr>
          <w:i/>
        </w:rPr>
        <w:t>Tribal Organization match may be 0%.</w:t>
      </w:r>
      <w:r>
        <w:t xml:space="preserve"> </w:t>
      </w:r>
    </w:p>
    <w:p w:rsidR="00E84505" w:rsidRDefault="00545E54">
      <w:pPr>
        <w:numPr>
          <w:ilvl w:val="1"/>
          <w:numId w:val="9"/>
        </w:numPr>
        <w:spacing w:after="92"/>
        <w:ind w:right="258" w:hanging="360"/>
      </w:pPr>
      <w:r>
        <w:t xml:space="preserve">Value of in-kind match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3598"/>
      </w:pPr>
      <w:r>
        <w:rPr>
          <w:color w:val="7E7E7E"/>
          <w:sz w:val="18"/>
        </w:rPr>
        <w:t>$ Amount</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21" w:line="259" w:lineRule="auto"/>
        <w:ind w:left="3588" w:firstLine="0"/>
      </w:pPr>
      <w:r>
        <w:t xml:space="preserve"> </w:t>
      </w:r>
    </w:p>
    <w:p w:rsidR="00E84505" w:rsidRDefault="00545E54">
      <w:pPr>
        <w:numPr>
          <w:ilvl w:val="1"/>
          <w:numId w:val="9"/>
        </w:numPr>
        <w:spacing w:after="87"/>
        <w:ind w:right="258" w:hanging="360"/>
      </w:pPr>
      <w:r>
        <w:t xml:space="preserve">Cash match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3598"/>
      </w:pPr>
      <w:r>
        <w:rPr>
          <w:color w:val="7E7E7E"/>
          <w:sz w:val="18"/>
        </w:rPr>
        <w:t>$ Amount</w:t>
      </w:r>
      <w:r>
        <w:rPr>
          <w:sz w:val="18"/>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21" w:line="259" w:lineRule="auto"/>
        <w:ind w:left="3588" w:firstLine="0"/>
      </w:pPr>
      <w:r>
        <w:t xml:space="preserve"> </w:t>
      </w:r>
    </w:p>
    <w:p w:rsidR="00E84505" w:rsidRDefault="00545E54">
      <w:pPr>
        <w:numPr>
          <w:ilvl w:val="1"/>
          <w:numId w:val="9"/>
        </w:numPr>
        <w:spacing w:after="104"/>
        <w:ind w:right="258" w:hanging="360"/>
      </w:pPr>
      <w:r>
        <w:t xml:space="preserve">Total match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3588" w:firstLine="0"/>
      </w:pPr>
      <w:r>
        <w:rPr>
          <w:color w:val="7E7E7E"/>
          <w:sz w:val="18"/>
        </w:rPr>
        <w:t xml:space="preserve">$ Amount </w:t>
      </w:r>
      <w:r>
        <w:rPr>
          <w:i/>
          <w:color w:val="7E7E7E"/>
          <w:sz w:val="16"/>
        </w:rPr>
        <w:t>(auto-calculated)</w:t>
      </w:r>
      <w:r>
        <w:rPr>
          <w:sz w:val="16"/>
        </w:rPr>
        <w:t xml:space="preserve"> </w:t>
      </w:r>
    </w:p>
    <w:p w:rsidR="00E84505" w:rsidRDefault="00545E54">
      <w:pPr>
        <w:pBdr>
          <w:top w:val="single" w:sz="4" w:space="0" w:color="000000"/>
          <w:left w:val="single" w:sz="4" w:space="0" w:color="000000"/>
          <w:bottom w:val="single" w:sz="4" w:space="0" w:color="000000"/>
          <w:right w:val="single" w:sz="4" w:space="0" w:color="000000"/>
        </w:pBdr>
        <w:spacing w:after="279" w:line="259" w:lineRule="auto"/>
        <w:ind w:left="3588" w:firstLine="0"/>
      </w:pPr>
      <w:r>
        <w:t xml:space="preserve"> </w:t>
      </w:r>
    </w:p>
    <w:p w:rsidR="00E84505" w:rsidRDefault="00545E54">
      <w:pPr>
        <w:numPr>
          <w:ilvl w:val="1"/>
          <w:numId w:val="9"/>
        </w:numPr>
        <w:ind w:right="258" w:hanging="360"/>
      </w:pPr>
      <w:r>
        <w:t xml:space="preserve">Match waiver </w:t>
      </w:r>
      <w:r>
        <w:tab/>
      </w:r>
      <w:r>
        <w:rPr>
          <w:sz w:val="32"/>
        </w:rPr>
        <w:t xml:space="preserve">□ </w:t>
      </w:r>
    </w:p>
    <w:p w:rsidR="00E84505" w:rsidRDefault="00545E54">
      <w:pPr>
        <w:spacing w:after="376"/>
        <w:ind w:left="1228" w:right="65" w:hanging="9"/>
      </w:pPr>
      <w:r>
        <w:rPr>
          <w:b/>
          <w:i/>
        </w:rPr>
        <w:t xml:space="preserve">INSTRUCTIONS: </w:t>
      </w:r>
      <w:r>
        <w:rPr>
          <w:i/>
        </w:rPr>
        <w:t>Check box to indicate a match waiver was received.</w:t>
      </w:r>
      <w:r>
        <w:t xml:space="preserve"> </w:t>
      </w:r>
    </w:p>
    <w:p w:rsidR="00E84505" w:rsidRDefault="00545E54">
      <w:pPr>
        <w:numPr>
          <w:ilvl w:val="0"/>
          <w:numId w:val="9"/>
        </w:numPr>
        <w:spacing w:after="0" w:line="259" w:lineRule="auto"/>
        <w:ind w:right="65" w:hanging="360"/>
      </w:pPr>
      <w:r>
        <w:rPr>
          <w:b/>
          <w:sz w:val="22"/>
        </w:rPr>
        <w:t>USE of VOCA and MATCH FUNDS</w:t>
      </w:r>
      <w:r>
        <w:rPr>
          <w:sz w:val="22"/>
        </w:rPr>
        <w:t xml:space="preserve">: </w:t>
      </w:r>
    </w:p>
    <w:p w:rsidR="00E84505" w:rsidRDefault="00545E54">
      <w:pPr>
        <w:spacing w:after="73"/>
        <w:ind w:left="498" w:right="65" w:hanging="9"/>
      </w:pPr>
      <w:r>
        <w:rPr>
          <w:b/>
          <w:i/>
        </w:rPr>
        <w:t xml:space="preserve">INSTRUCTIONS: </w:t>
      </w:r>
      <w:r>
        <w:rPr>
          <w:i/>
        </w:rPr>
        <w:t>For this subaward, check the category of service and subcategory that best identifies the types of services or activities that will be provided by the VOCA-funded project, as described below. Note: Report only those program activities that will be implemented with VOCA funds. Do not report services offered by another agency. Check all that apply.</w:t>
      </w:r>
      <w:r>
        <w:t xml:space="preserve"> </w:t>
      </w:r>
    </w:p>
    <w:p w:rsidR="00E84505" w:rsidRDefault="00545E54">
      <w:pPr>
        <w:pStyle w:val="Heading1"/>
        <w:ind w:left="869"/>
      </w:pPr>
      <w:r>
        <w:rPr>
          <w:b w:val="0"/>
        </w:rPr>
        <w:t xml:space="preserve">A. </w:t>
      </w:r>
      <w:r>
        <w:t>INFORMATION &amp; REFERRAL</w:t>
      </w:r>
      <w:r>
        <w:rPr>
          <w:b w:val="0"/>
        </w:rPr>
        <w:t xml:space="preserve"> </w:t>
      </w:r>
    </w:p>
    <w:p w:rsidR="00E84505" w:rsidRDefault="00545E54">
      <w:pPr>
        <w:numPr>
          <w:ilvl w:val="0"/>
          <w:numId w:val="10"/>
        </w:numPr>
        <w:ind w:right="258" w:hanging="170"/>
      </w:pPr>
      <w:r>
        <w:t xml:space="preserve">Information about the criminal justice process </w:t>
      </w:r>
    </w:p>
    <w:p w:rsidR="00E84505" w:rsidRDefault="00545E54">
      <w:pPr>
        <w:numPr>
          <w:ilvl w:val="0"/>
          <w:numId w:val="10"/>
        </w:numPr>
        <w:ind w:right="258" w:hanging="170"/>
      </w:pPr>
      <w:r>
        <w:t xml:space="preserve">Information about victim rights, how to obtain notifications, etc. </w:t>
      </w:r>
    </w:p>
    <w:p w:rsidR="00E84505" w:rsidRDefault="00545E54">
      <w:pPr>
        <w:numPr>
          <w:ilvl w:val="0"/>
          <w:numId w:val="10"/>
        </w:numPr>
        <w:ind w:right="258" w:hanging="170"/>
      </w:pPr>
      <w:r>
        <w:t xml:space="preserve">Referral to other victim service programs </w:t>
      </w:r>
    </w:p>
    <w:p w:rsidR="00E84505" w:rsidRDefault="00545E54">
      <w:pPr>
        <w:numPr>
          <w:ilvl w:val="0"/>
          <w:numId w:val="10"/>
        </w:numPr>
        <w:spacing w:after="68"/>
        <w:ind w:right="258" w:hanging="170"/>
      </w:pPr>
      <w:r>
        <w:t xml:space="preserve">Referral to other services, supports, and resources (includes legal, medical, faith-based organizations, address-confidentiality programs, etc.) </w:t>
      </w:r>
    </w:p>
    <w:p w:rsidR="00E84505" w:rsidRDefault="00545E54">
      <w:pPr>
        <w:pStyle w:val="Heading1"/>
        <w:ind w:left="869"/>
      </w:pPr>
      <w:r>
        <w:rPr>
          <w:b w:val="0"/>
        </w:rPr>
        <w:t xml:space="preserve">B. </w:t>
      </w:r>
      <w:r>
        <w:t>PERSONAL ADVOCACY/ACCOMPANIMENT</w:t>
      </w:r>
      <w:r>
        <w:rPr>
          <w:b w:val="0"/>
        </w:rPr>
        <w:t xml:space="preserve"> </w:t>
      </w:r>
    </w:p>
    <w:p w:rsidR="00E84505" w:rsidRDefault="00545E54">
      <w:pPr>
        <w:numPr>
          <w:ilvl w:val="0"/>
          <w:numId w:val="11"/>
        </w:numPr>
        <w:ind w:right="258" w:hanging="170"/>
      </w:pPr>
      <w:r>
        <w:t xml:space="preserve">Victim advocacy/accompaniment to emergency medical care </w:t>
      </w:r>
    </w:p>
    <w:p w:rsidR="00E84505" w:rsidRDefault="00545E54">
      <w:pPr>
        <w:numPr>
          <w:ilvl w:val="0"/>
          <w:numId w:val="11"/>
        </w:numPr>
        <w:ind w:right="258" w:hanging="170"/>
      </w:pPr>
      <w:r>
        <w:t xml:space="preserve">Victim advocacy/accompaniment to medical forensic exam </w:t>
      </w:r>
    </w:p>
    <w:p w:rsidR="00E84505" w:rsidRDefault="00545E54">
      <w:pPr>
        <w:numPr>
          <w:ilvl w:val="0"/>
          <w:numId w:val="11"/>
        </w:numPr>
        <w:ind w:right="258" w:hanging="170"/>
      </w:pPr>
      <w:r>
        <w:t xml:space="preserve">Law enforcement interview advocacy/accompaniment </w:t>
      </w:r>
    </w:p>
    <w:p w:rsidR="00E84505" w:rsidRDefault="00545E54">
      <w:pPr>
        <w:numPr>
          <w:ilvl w:val="0"/>
          <w:numId w:val="11"/>
        </w:numPr>
        <w:ind w:right="258" w:hanging="170"/>
      </w:pPr>
      <w:r>
        <w:t xml:space="preserve">Individual advocacy (e.g., assistance in applying for public benefits, return of personal property or effects) </w:t>
      </w:r>
    </w:p>
    <w:p w:rsidR="00E84505" w:rsidRDefault="00545E54">
      <w:pPr>
        <w:numPr>
          <w:ilvl w:val="0"/>
          <w:numId w:val="11"/>
        </w:numPr>
        <w:ind w:right="258" w:hanging="170"/>
      </w:pPr>
      <w:r>
        <w:t xml:space="preserve">Performance of medical or nonmedical forensic exam or interview, or medical evidence collection </w:t>
      </w:r>
    </w:p>
    <w:p w:rsidR="00E84505" w:rsidRDefault="00545E54">
      <w:pPr>
        <w:numPr>
          <w:ilvl w:val="0"/>
          <w:numId w:val="11"/>
        </w:numPr>
        <w:ind w:right="258" w:hanging="170"/>
      </w:pPr>
      <w:r>
        <w:t xml:space="preserve">Immigration assistance (e.g., special visas, continued presence application, and other immigration relief) </w:t>
      </w:r>
    </w:p>
    <w:p w:rsidR="00E84505" w:rsidRDefault="00545E54">
      <w:pPr>
        <w:numPr>
          <w:ilvl w:val="0"/>
          <w:numId w:val="11"/>
        </w:numPr>
        <w:ind w:right="258" w:hanging="170"/>
      </w:pPr>
      <w:r>
        <w:t xml:space="preserve">Intervention with employer, creditor, landlord, or academic institution </w:t>
      </w:r>
    </w:p>
    <w:p w:rsidR="00E84505" w:rsidRDefault="00545E54">
      <w:pPr>
        <w:numPr>
          <w:ilvl w:val="0"/>
          <w:numId w:val="11"/>
        </w:numPr>
        <w:ind w:right="258" w:hanging="170"/>
      </w:pPr>
      <w:r>
        <w:t xml:space="preserve">Child and/or dependent care assistance (includes coordination of services) </w:t>
      </w:r>
    </w:p>
    <w:p w:rsidR="00E84505" w:rsidRDefault="00545E54">
      <w:pPr>
        <w:numPr>
          <w:ilvl w:val="0"/>
          <w:numId w:val="11"/>
        </w:numPr>
        <w:spacing w:after="67"/>
        <w:ind w:right="258" w:hanging="170"/>
      </w:pPr>
      <w:r>
        <w:t xml:space="preserve">Transportation assistance (includes coordination of services) </w:t>
      </w:r>
      <w:r>
        <w:rPr>
          <w:rFonts w:ascii="Wingdings" w:eastAsia="Wingdings" w:hAnsi="Wingdings" w:cs="Wingdings"/>
          <w:sz w:val="16"/>
        </w:rPr>
        <w:t></w:t>
      </w:r>
      <w:r>
        <w:rPr>
          <w:sz w:val="16"/>
        </w:rPr>
        <w:t xml:space="preserve"> </w:t>
      </w:r>
      <w:r>
        <w:t xml:space="preserve">Interpreter services </w:t>
      </w:r>
    </w:p>
    <w:p w:rsidR="00E84505" w:rsidRDefault="00545E54">
      <w:pPr>
        <w:pStyle w:val="Heading1"/>
        <w:ind w:left="869"/>
      </w:pPr>
      <w:r>
        <w:rPr>
          <w:b w:val="0"/>
        </w:rPr>
        <w:t xml:space="preserve">C. </w:t>
      </w:r>
      <w:r>
        <w:t>EMOTIONAL SUPPORT OR SAFETY SERVICES</w:t>
      </w:r>
      <w:r>
        <w:rPr>
          <w:b w:val="0"/>
        </w:rPr>
        <w:t xml:space="preserve"> </w:t>
      </w:r>
    </w:p>
    <w:p w:rsidR="00E84505" w:rsidRDefault="00545E54">
      <w:pPr>
        <w:numPr>
          <w:ilvl w:val="0"/>
          <w:numId w:val="12"/>
        </w:numPr>
        <w:ind w:right="258" w:hanging="170"/>
      </w:pPr>
      <w:r>
        <w:t xml:space="preserve">Crisis intervention (in-person, includes safety planning, etc.) </w:t>
      </w:r>
    </w:p>
    <w:p w:rsidR="00E84505" w:rsidRDefault="00545E54">
      <w:pPr>
        <w:numPr>
          <w:ilvl w:val="0"/>
          <w:numId w:val="12"/>
        </w:numPr>
        <w:ind w:right="258" w:hanging="170"/>
      </w:pPr>
      <w:r>
        <w:t xml:space="preserve">Hotline/crisis line counseling </w:t>
      </w:r>
    </w:p>
    <w:p w:rsidR="00E84505" w:rsidRDefault="00545E54">
      <w:pPr>
        <w:numPr>
          <w:ilvl w:val="0"/>
          <w:numId w:val="12"/>
        </w:numPr>
        <w:ind w:right="258" w:hanging="170"/>
      </w:pPr>
      <w:r>
        <w:t xml:space="preserve">On-scene crisis response (e.g., community crisis response) </w:t>
      </w:r>
    </w:p>
    <w:p w:rsidR="00E84505" w:rsidRDefault="00545E54">
      <w:pPr>
        <w:numPr>
          <w:ilvl w:val="0"/>
          <w:numId w:val="12"/>
        </w:numPr>
        <w:ind w:right="258" w:hanging="170"/>
      </w:pPr>
      <w:r>
        <w:t xml:space="preserve">Individual counseling </w:t>
      </w:r>
    </w:p>
    <w:p w:rsidR="00E84505" w:rsidRDefault="00545E54">
      <w:pPr>
        <w:numPr>
          <w:ilvl w:val="0"/>
          <w:numId w:val="12"/>
        </w:numPr>
        <w:ind w:right="258" w:hanging="170"/>
      </w:pPr>
      <w:r>
        <w:t xml:space="preserve">Support groups (facilitated or peer) </w:t>
      </w:r>
    </w:p>
    <w:p w:rsidR="00E84505" w:rsidRDefault="00545E54">
      <w:pPr>
        <w:numPr>
          <w:ilvl w:val="0"/>
          <w:numId w:val="12"/>
        </w:numPr>
        <w:ind w:right="258" w:hanging="170"/>
      </w:pPr>
      <w:r>
        <w:t xml:space="preserve">Other therapy (traditional, cultural, or alternative healing; art, writing, or play therapy; etc.) </w:t>
      </w:r>
    </w:p>
    <w:p w:rsidR="00E84505" w:rsidRDefault="00545E54">
      <w:pPr>
        <w:numPr>
          <w:ilvl w:val="0"/>
          <w:numId w:val="12"/>
        </w:numPr>
        <w:spacing w:after="62" w:line="251" w:lineRule="auto"/>
        <w:ind w:right="258" w:hanging="170"/>
      </w:pPr>
      <w:r>
        <w:t xml:space="preserve">Emergency financial assistance (includes emergency loans and petty cash, payment for items such as food and/or clothing, changing windows and/or locks, taxis, prophylactic and nonprophylactic meds, durable medical equipment, etc.) </w:t>
      </w:r>
    </w:p>
    <w:p w:rsidR="00E84505" w:rsidRDefault="00545E54">
      <w:pPr>
        <w:pStyle w:val="Heading1"/>
        <w:ind w:left="869"/>
      </w:pPr>
      <w:r>
        <w:rPr>
          <w:b w:val="0"/>
        </w:rPr>
        <w:t xml:space="preserve">D. </w:t>
      </w:r>
      <w:r>
        <w:t>SHELTER/HOUSING SERVICES</w:t>
      </w:r>
      <w:r>
        <w:rPr>
          <w:b w:val="0"/>
        </w:rPr>
        <w:t xml:space="preserve"> </w:t>
      </w:r>
    </w:p>
    <w:p w:rsidR="00E84505" w:rsidRDefault="00545E54">
      <w:pPr>
        <w:numPr>
          <w:ilvl w:val="0"/>
          <w:numId w:val="13"/>
        </w:numPr>
        <w:ind w:right="258" w:hanging="170"/>
      </w:pPr>
      <w:r>
        <w:t xml:space="preserve">Emergency shelter or safe house </w:t>
      </w:r>
    </w:p>
    <w:p w:rsidR="00E84505" w:rsidRDefault="00545E54">
      <w:pPr>
        <w:numPr>
          <w:ilvl w:val="0"/>
          <w:numId w:val="13"/>
        </w:numPr>
        <w:ind w:right="258" w:hanging="170"/>
      </w:pPr>
      <w:r>
        <w:t xml:space="preserve">Transitional housing </w:t>
      </w:r>
    </w:p>
    <w:p w:rsidR="00E84505" w:rsidRDefault="00545E54">
      <w:pPr>
        <w:numPr>
          <w:ilvl w:val="0"/>
          <w:numId w:val="13"/>
        </w:numPr>
        <w:spacing w:after="67"/>
        <w:ind w:right="258" w:hanging="170"/>
      </w:pPr>
      <w:r>
        <w:t xml:space="preserve">Relocation assistance (includes assistance with obtaining housing) </w:t>
      </w:r>
    </w:p>
    <w:p w:rsidR="00E84505" w:rsidRDefault="00545E54">
      <w:pPr>
        <w:pStyle w:val="Heading1"/>
        <w:ind w:left="869"/>
      </w:pPr>
      <w:r>
        <w:rPr>
          <w:b w:val="0"/>
        </w:rPr>
        <w:t xml:space="preserve">E. </w:t>
      </w:r>
      <w:r>
        <w:t>CRIMINAL/CIVIL JUSTICE SYSTEM ASSISTANCE</w:t>
      </w:r>
      <w:r>
        <w:rPr>
          <w:b w:val="0"/>
        </w:rPr>
        <w:t xml:space="preserve"> </w:t>
      </w:r>
    </w:p>
    <w:p w:rsidR="00E84505" w:rsidRDefault="00545E54">
      <w:pPr>
        <w:numPr>
          <w:ilvl w:val="0"/>
          <w:numId w:val="14"/>
        </w:numPr>
        <w:ind w:right="258" w:hanging="170"/>
      </w:pPr>
      <w:r>
        <w:t xml:space="preserve">Notification of criminal justice events (case status, arrest, court proceedings, case disposition, release, etc.) </w:t>
      </w:r>
    </w:p>
    <w:p w:rsidR="00E84505" w:rsidRDefault="00545E54">
      <w:pPr>
        <w:numPr>
          <w:ilvl w:val="0"/>
          <w:numId w:val="14"/>
        </w:numPr>
        <w:ind w:right="258" w:hanging="170"/>
      </w:pPr>
      <w:r>
        <w:t xml:space="preserve">Victim impact statement assistance </w:t>
      </w:r>
    </w:p>
    <w:p w:rsidR="00E84505" w:rsidRDefault="00545E54">
      <w:pPr>
        <w:numPr>
          <w:ilvl w:val="0"/>
          <w:numId w:val="14"/>
        </w:numPr>
        <w:ind w:right="258" w:hanging="170"/>
      </w:pPr>
      <w:r>
        <w:t xml:space="preserve">Assistance with restitution (includes assistance in requesting and when collection efforts are not successful) </w:t>
      </w:r>
    </w:p>
    <w:p w:rsidR="00E84505" w:rsidRDefault="00545E54">
      <w:pPr>
        <w:numPr>
          <w:ilvl w:val="0"/>
          <w:numId w:val="14"/>
        </w:numPr>
        <w:ind w:right="258" w:hanging="170"/>
      </w:pPr>
      <w:r>
        <w:t xml:space="preserve">Civil legal assistance in obtaining protection or restraining order </w:t>
      </w:r>
    </w:p>
    <w:p w:rsidR="00E84505" w:rsidRDefault="00545E54">
      <w:pPr>
        <w:numPr>
          <w:ilvl w:val="0"/>
          <w:numId w:val="14"/>
        </w:numPr>
        <w:ind w:right="258" w:hanging="170"/>
      </w:pPr>
      <w:r>
        <w:t xml:space="preserve">Civil legal assistance with family law issues (e.g., custody, visitation, or support) </w:t>
      </w:r>
    </w:p>
    <w:p w:rsidR="00E84505" w:rsidRDefault="00545E54">
      <w:pPr>
        <w:numPr>
          <w:ilvl w:val="0"/>
          <w:numId w:val="14"/>
        </w:numPr>
        <w:ind w:right="258" w:hanging="170"/>
      </w:pPr>
      <w:r>
        <w:t xml:space="preserve">Other emergency justice-related assistance </w:t>
      </w:r>
    </w:p>
    <w:p w:rsidR="00E84505" w:rsidRDefault="00545E54">
      <w:pPr>
        <w:numPr>
          <w:ilvl w:val="0"/>
          <w:numId w:val="14"/>
        </w:numPr>
        <w:ind w:right="258" w:hanging="170"/>
      </w:pPr>
      <w:r>
        <w:t xml:space="preserve">Immigration assistance (e.g., special visas, continued presence application, and other immigration relief) </w:t>
      </w:r>
    </w:p>
    <w:p w:rsidR="00E84505" w:rsidRDefault="00545E54">
      <w:pPr>
        <w:numPr>
          <w:ilvl w:val="0"/>
          <w:numId w:val="14"/>
        </w:numPr>
        <w:ind w:right="258" w:hanging="170"/>
      </w:pPr>
      <w:r>
        <w:t xml:space="preserve">Prosecution interview advocacy/accompaniment (includes accompaniment with prosecuting attorney and with victim/witness) </w:t>
      </w:r>
    </w:p>
    <w:p w:rsidR="00E84505" w:rsidRDefault="00545E54">
      <w:pPr>
        <w:numPr>
          <w:ilvl w:val="0"/>
          <w:numId w:val="14"/>
        </w:numPr>
        <w:spacing w:after="68"/>
        <w:ind w:right="258" w:hanging="170"/>
      </w:pPr>
      <w:r>
        <w:t xml:space="preserve">Law enforcement interview advocacy/accompaniment </w:t>
      </w:r>
    </w:p>
    <w:p w:rsidR="00E84505" w:rsidRDefault="00545E54">
      <w:pPr>
        <w:numPr>
          <w:ilvl w:val="0"/>
          <w:numId w:val="14"/>
        </w:numPr>
        <w:ind w:right="258" w:hanging="170"/>
      </w:pPr>
      <w:r>
        <w:t xml:space="preserve">Criminal advocacy/accompaniment </w:t>
      </w:r>
    </w:p>
    <w:p w:rsidR="00E84505" w:rsidRDefault="00545E54">
      <w:pPr>
        <w:numPr>
          <w:ilvl w:val="0"/>
          <w:numId w:val="14"/>
        </w:numPr>
        <w:spacing w:after="67"/>
        <w:ind w:right="258" w:hanging="170"/>
      </w:pPr>
      <w:r>
        <w:t xml:space="preserve">Other legal advice and/or counsel </w:t>
      </w:r>
    </w:p>
    <w:p w:rsidR="00E84505" w:rsidRDefault="00545E54">
      <w:pPr>
        <w:spacing w:after="0" w:line="259" w:lineRule="auto"/>
        <w:ind w:left="869"/>
      </w:pPr>
      <w:r>
        <w:rPr>
          <w:sz w:val="22"/>
        </w:rPr>
        <w:t xml:space="preserve">F. </w:t>
      </w:r>
      <w:r>
        <w:rPr>
          <w:b/>
          <w:sz w:val="22"/>
        </w:rPr>
        <w:t>ASSISTANCE IN FILING COMPENSATION CLAIMS</w:t>
      </w:r>
      <w:r>
        <w:rPr>
          <w:sz w:val="22"/>
        </w:rPr>
        <w:t xml:space="preserve"> </w:t>
      </w:r>
    </w:p>
    <w:p w:rsidR="00E84505" w:rsidRDefault="00545E54">
      <w:pPr>
        <w:spacing w:after="369"/>
        <w:ind w:left="1315" w:right="258"/>
      </w:pPr>
      <w:r>
        <w:rPr>
          <w:rFonts w:ascii="Wingdings" w:eastAsia="Wingdings" w:hAnsi="Wingdings" w:cs="Wingdings"/>
          <w:sz w:val="16"/>
        </w:rPr>
        <w:t></w:t>
      </w:r>
      <w:r>
        <w:rPr>
          <w:sz w:val="16"/>
        </w:rPr>
        <w:t xml:space="preserve"> </w:t>
      </w:r>
      <w:r>
        <w:t xml:space="preserve">Assists potential recipients in seeking crime victim compensation benefits </w:t>
      </w:r>
    </w:p>
    <w:p w:rsidR="00E84505" w:rsidRDefault="00545E54">
      <w:pPr>
        <w:pStyle w:val="Heading1"/>
        <w:ind w:left="134"/>
      </w:pPr>
      <w:r>
        <w:t>10. Types of Victimizations</w:t>
      </w:r>
      <w:r>
        <w:rPr>
          <w:b w:val="0"/>
        </w:rPr>
        <w:t xml:space="preserve"> </w:t>
      </w:r>
    </w:p>
    <w:p w:rsidR="00E84505" w:rsidRDefault="00545E54">
      <w:pPr>
        <w:spacing w:after="0" w:line="259" w:lineRule="auto"/>
        <w:ind w:left="0" w:right="84" w:firstLine="0"/>
        <w:jc w:val="center"/>
      </w:pPr>
      <w:r>
        <w:rPr>
          <w:i/>
        </w:rPr>
        <w:t xml:space="preserve">Check the types of victimization that best describe the victims the VOCA-funded project will serve. </w:t>
      </w:r>
    </w:p>
    <w:p w:rsidR="00E84505" w:rsidRDefault="00545E54">
      <w:pPr>
        <w:spacing w:after="8"/>
        <w:ind w:left="0" w:right="65" w:firstLine="499"/>
      </w:pPr>
      <w:r>
        <w:rPr>
          <w:i/>
        </w:rPr>
        <w:t xml:space="preserve">“Other” refers to a type that is not associated with any of the types provided in this list. Please review </w:t>
      </w:r>
      <w:r>
        <w:rPr>
          <w:i/>
          <w:sz w:val="9"/>
          <w:vertAlign w:val="subscript"/>
        </w:rPr>
        <w:t xml:space="preserve"> </w:t>
      </w:r>
      <w:r>
        <w:rPr>
          <w:i/>
          <w:sz w:val="9"/>
          <w:vertAlign w:val="subscript"/>
        </w:rPr>
        <w:tab/>
      </w:r>
      <w:r>
        <w:rPr>
          <w:i/>
        </w:rPr>
        <w:t>the Appendix for definitions. Provide an explanation for any victimization type listed as “other.”</w:t>
      </w:r>
      <w:r>
        <w:t xml:space="preserve"> </w:t>
      </w:r>
    </w:p>
    <w:tbl>
      <w:tblPr>
        <w:tblStyle w:val="TableGrid"/>
        <w:tblW w:w="7879" w:type="dxa"/>
        <w:tblInd w:w="848" w:type="dxa"/>
        <w:tblCellMar>
          <w:left w:w="40" w:type="dxa"/>
          <w:right w:w="42" w:type="dxa"/>
        </w:tblCellMar>
        <w:tblLook w:val="04A0" w:firstRow="1" w:lastRow="0" w:firstColumn="1" w:lastColumn="0" w:noHBand="0" w:noVBand="1"/>
      </w:tblPr>
      <w:tblGrid>
        <w:gridCol w:w="4388"/>
        <w:gridCol w:w="3491"/>
      </w:tblGrid>
      <w:tr w:rsidR="00E84505">
        <w:trPr>
          <w:trHeight w:val="480"/>
        </w:trPr>
        <w:tc>
          <w:tcPr>
            <w:tcW w:w="4388" w:type="dxa"/>
            <w:tcBorders>
              <w:top w:val="single" w:sz="4" w:space="0" w:color="000000"/>
              <w:left w:val="single" w:sz="6" w:space="0" w:color="000000"/>
              <w:bottom w:val="single" w:sz="4" w:space="0" w:color="000000"/>
              <w:right w:val="single" w:sz="6" w:space="0" w:color="000000"/>
            </w:tcBorders>
            <w:shd w:val="clear" w:color="auto" w:fill="BEBEBE"/>
          </w:tcPr>
          <w:p w:rsidR="00E84505" w:rsidRDefault="00545E54">
            <w:pPr>
              <w:spacing w:after="0" w:line="259" w:lineRule="auto"/>
              <w:ind w:left="0" w:firstLine="0"/>
            </w:pPr>
            <w:r>
              <w:rPr>
                <w:b/>
                <w:sz w:val="22"/>
              </w:rPr>
              <w:t>Victimization Type</w:t>
            </w:r>
            <w:r>
              <w:rPr>
                <w:sz w:val="22"/>
              </w:rPr>
              <w:t xml:space="preserve"> </w:t>
            </w:r>
          </w:p>
        </w:tc>
        <w:tc>
          <w:tcPr>
            <w:tcW w:w="3491" w:type="dxa"/>
            <w:tcBorders>
              <w:top w:val="single" w:sz="4" w:space="0" w:color="000000"/>
              <w:left w:val="single" w:sz="6" w:space="0" w:color="000000"/>
              <w:bottom w:val="single" w:sz="4" w:space="0" w:color="000000"/>
              <w:right w:val="single" w:sz="6" w:space="0" w:color="000000"/>
            </w:tcBorders>
            <w:shd w:val="clear" w:color="auto" w:fill="BEBEBE"/>
          </w:tcPr>
          <w:p w:rsidR="00E84505" w:rsidRDefault="00545E54">
            <w:pPr>
              <w:spacing w:after="0" w:line="259" w:lineRule="auto"/>
              <w:ind w:left="0" w:firstLine="0"/>
              <w:jc w:val="center"/>
            </w:pPr>
            <w:r>
              <w:rPr>
                <w:b/>
              </w:rPr>
              <w:t>Check the type of victims served by type of crime</w:t>
            </w:r>
            <w:r>
              <w:t xml:space="preserve"> </w:t>
            </w:r>
          </w:p>
        </w:tc>
      </w:tr>
      <w:tr w:rsidR="00E84505">
        <w:trPr>
          <w:trHeight w:val="502"/>
        </w:trPr>
        <w:tc>
          <w:tcPr>
            <w:tcW w:w="4388" w:type="dxa"/>
            <w:tcBorders>
              <w:top w:val="single" w:sz="4" w:space="0" w:color="000000"/>
              <w:left w:val="single" w:sz="6" w:space="0" w:color="000000"/>
              <w:bottom w:val="single" w:sz="5" w:space="0" w:color="000000"/>
              <w:right w:val="single" w:sz="6" w:space="0" w:color="000000"/>
            </w:tcBorders>
          </w:tcPr>
          <w:p w:rsidR="00E84505" w:rsidRDefault="00545E54">
            <w:pPr>
              <w:spacing w:after="0" w:line="259" w:lineRule="auto"/>
              <w:ind w:left="0" w:firstLine="0"/>
              <w:jc w:val="both"/>
            </w:pPr>
            <w:r>
              <w:t xml:space="preserve">Adult Physical Assault (includes Aggravated and Simple Assault) </w:t>
            </w:r>
          </w:p>
        </w:tc>
        <w:tc>
          <w:tcPr>
            <w:tcW w:w="3491" w:type="dxa"/>
            <w:tcBorders>
              <w:top w:val="single" w:sz="4" w:space="0" w:color="000000"/>
              <w:left w:val="single" w:sz="6" w:space="0" w:color="000000"/>
              <w:bottom w:val="single" w:sz="5" w:space="0" w:color="000000"/>
              <w:right w:val="single" w:sz="6" w:space="0" w:color="000000"/>
            </w:tcBorders>
            <w:vAlign w:val="center"/>
          </w:tcPr>
          <w:p w:rsidR="00E84505" w:rsidRDefault="00545E54">
            <w:pPr>
              <w:spacing w:after="0" w:line="259" w:lineRule="auto"/>
              <w:ind w:left="180" w:firstLine="0"/>
              <w:jc w:val="center"/>
            </w:pPr>
            <w:r>
              <w:rPr>
                <w:rFonts w:ascii="Wingdings" w:eastAsia="Wingdings" w:hAnsi="Wingdings" w:cs="Wingdings"/>
              </w:rPr>
              <w:t></w:t>
            </w:r>
            <w:r>
              <w:rPr>
                <w:rFonts w:ascii="Wingdings" w:eastAsia="Wingdings" w:hAnsi="Wingdings" w:cs="Wingdings"/>
              </w:rPr>
              <w:t></w:t>
            </w:r>
          </w:p>
        </w:tc>
      </w:tr>
      <w:tr w:rsidR="00E84505">
        <w:trPr>
          <w:trHeight w:val="290"/>
        </w:trPr>
        <w:tc>
          <w:tcPr>
            <w:tcW w:w="4388"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0" w:firstLine="0"/>
            </w:pPr>
            <w:r>
              <w:t xml:space="preserve">Adult Sexual Assault </w:t>
            </w:r>
          </w:p>
        </w:tc>
        <w:tc>
          <w:tcPr>
            <w:tcW w:w="3491"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180" w:firstLine="0"/>
              <w:jc w:val="center"/>
            </w:pPr>
            <w:r>
              <w:rPr>
                <w:rFonts w:ascii="Wingdings" w:eastAsia="Wingdings" w:hAnsi="Wingdings" w:cs="Wingdings"/>
              </w:rPr>
              <w:t></w:t>
            </w:r>
            <w:r>
              <w:rPr>
                <w:rFonts w:ascii="Wingdings" w:eastAsia="Wingdings" w:hAnsi="Wingdings" w:cs="Wingdings"/>
              </w:rPr>
              <w:t></w:t>
            </w:r>
          </w:p>
        </w:tc>
      </w:tr>
      <w:tr w:rsidR="00E84505">
        <w:trPr>
          <w:trHeight w:val="290"/>
        </w:trPr>
        <w:tc>
          <w:tcPr>
            <w:tcW w:w="4388"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0" w:firstLine="0"/>
            </w:pPr>
            <w:r>
              <w:t xml:space="preserve">Adults Sexually Abused/Assaulted as Children </w:t>
            </w:r>
          </w:p>
        </w:tc>
        <w:tc>
          <w:tcPr>
            <w:tcW w:w="3491"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180" w:firstLine="0"/>
              <w:jc w:val="center"/>
            </w:pPr>
            <w:r>
              <w:rPr>
                <w:rFonts w:ascii="Wingdings" w:eastAsia="Wingdings" w:hAnsi="Wingdings" w:cs="Wingdings"/>
              </w:rPr>
              <w:t></w:t>
            </w:r>
            <w:r>
              <w:rPr>
                <w:rFonts w:ascii="Wingdings" w:eastAsia="Wingdings" w:hAnsi="Wingdings" w:cs="Wingdings"/>
              </w:rPr>
              <w:t></w:t>
            </w:r>
          </w:p>
        </w:tc>
      </w:tr>
      <w:tr w:rsidR="00E84505">
        <w:trPr>
          <w:trHeight w:val="293"/>
        </w:trPr>
        <w:tc>
          <w:tcPr>
            <w:tcW w:w="4388"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0" w:firstLine="0"/>
            </w:pPr>
            <w:r>
              <w:t xml:space="preserve">Arson </w:t>
            </w:r>
          </w:p>
        </w:tc>
        <w:tc>
          <w:tcPr>
            <w:tcW w:w="3491"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180" w:firstLine="0"/>
              <w:jc w:val="center"/>
            </w:pPr>
            <w:r>
              <w:rPr>
                <w:rFonts w:ascii="Wingdings" w:eastAsia="Wingdings" w:hAnsi="Wingdings" w:cs="Wingdings"/>
              </w:rPr>
              <w:t></w:t>
            </w:r>
            <w:r>
              <w:rPr>
                <w:rFonts w:ascii="Wingdings" w:eastAsia="Wingdings" w:hAnsi="Wingdings" w:cs="Wingdings"/>
              </w:rPr>
              <w:t></w:t>
            </w:r>
          </w:p>
        </w:tc>
      </w:tr>
      <w:tr w:rsidR="00E84505">
        <w:trPr>
          <w:trHeight w:val="288"/>
        </w:trPr>
        <w:tc>
          <w:tcPr>
            <w:tcW w:w="4388"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0" w:firstLine="0"/>
            </w:pPr>
            <w:r>
              <w:t xml:space="preserve">Bullying (Verbal, Cyber, or Physical) </w:t>
            </w:r>
          </w:p>
        </w:tc>
        <w:tc>
          <w:tcPr>
            <w:tcW w:w="3491"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180" w:firstLine="0"/>
              <w:jc w:val="center"/>
            </w:pPr>
            <w:r>
              <w:rPr>
                <w:rFonts w:ascii="Wingdings" w:eastAsia="Wingdings" w:hAnsi="Wingdings" w:cs="Wingdings"/>
              </w:rPr>
              <w:t></w:t>
            </w:r>
            <w:r>
              <w:rPr>
                <w:rFonts w:ascii="Wingdings" w:eastAsia="Wingdings" w:hAnsi="Wingdings" w:cs="Wingdings"/>
              </w:rPr>
              <w:t></w:t>
            </w:r>
          </w:p>
        </w:tc>
      </w:tr>
      <w:tr w:rsidR="00E84505">
        <w:trPr>
          <w:trHeight w:val="290"/>
        </w:trPr>
        <w:tc>
          <w:tcPr>
            <w:tcW w:w="4388"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0" w:firstLine="0"/>
            </w:pPr>
            <w:r>
              <w:t xml:space="preserve">Burglary </w:t>
            </w:r>
          </w:p>
        </w:tc>
        <w:tc>
          <w:tcPr>
            <w:tcW w:w="3491"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180" w:firstLine="0"/>
              <w:jc w:val="center"/>
            </w:pPr>
            <w:r>
              <w:rPr>
                <w:rFonts w:ascii="Wingdings" w:eastAsia="Wingdings" w:hAnsi="Wingdings" w:cs="Wingdings"/>
              </w:rPr>
              <w:t></w:t>
            </w:r>
            <w:r>
              <w:rPr>
                <w:rFonts w:ascii="Wingdings" w:eastAsia="Wingdings" w:hAnsi="Wingdings" w:cs="Wingdings"/>
              </w:rPr>
              <w:t></w:t>
            </w:r>
          </w:p>
        </w:tc>
      </w:tr>
      <w:tr w:rsidR="00E84505">
        <w:trPr>
          <w:trHeight w:val="290"/>
        </w:trPr>
        <w:tc>
          <w:tcPr>
            <w:tcW w:w="4388"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0" w:firstLine="0"/>
            </w:pPr>
            <w:r>
              <w:t xml:space="preserve">Child Physical Abuse or Neglect </w:t>
            </w:r>
          </w:p>
        </w:tc>
        <w:tc>
          <w:tcPr>
            <w:tcW w:w="3491"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180" w:firstLine="0"/>
              <w:jc w:val="center"/>
            </w:pPr>
            <w:r>
              <w:rPr>
                <w:rFonts w:ascii="Wingdings" w:eastAsia="Wingdings" w:hAnsi="Wingdings" w:cs="Wingdings"/>
              </w:rPr>
              <w:t></w:t>
            </w:r>
            <w:r>
              <w:rPr>
                <w:rFonts w:ascii="Wingdings" w:eastAsia="Wingdings" w:hAnsi="Wingdings" w:cs="Wingdings"/>
              </w:rPr>
              <w:t></w:t>
            </w:r>
          </w:p>
        </w:tc>
      </w:tr>
      <w:tr w:rsidR="00E84505">
        <w:trPr>
          <w:trHeight w:val="293"/>
        </w:trPr>
        <w:tc>
          <w:tcPr>
            <w:tcW w:w="4388"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0" w:firstLine="0"/>
            </w:pPr>
            <w:r>
              <w:t xml:space="preserve">Child Pornography </w:t>
            </w:r>
          </w:p>
        </w:tc>
        <w:tc>
          <w:tcPr>
            <w:tcW w:w="3491"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180" w:firstLine="0"/>
              <w:jc w:val="center"/>
            </w:pPr>
            <w:r>
              <w:rPr>
                <w:rFonts w:ascii="Wingdings" w:eastAsia="Wingdings" w:hAnsi="Wingdings" w:cs="Wingdings"/>
              </w:rPr>
              <w:t></w:t>
            </w:r>
            <w:r>
              <w:rPr>
                <w:rFonts w:ascii="Wingdings" w:eastAsia="Wingdings" w:hAnsi="Wingdings" w:cs="Wingdings"/>
              </w:rPr>
              <w:t></w:t>
            </w:r>
          </w:p>
        </w:tc>
      </w:tr>
      <w:tr w:rsidR="00E84505">
        <w:trPr>
          <w:trHeight w:val="290"/>
        </w:trPr>
        <w:tc>
          <w:tcPr>
            <w:tcW w:w="4388"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0" w:firstLine="0"/>
            </w:pPr>
            <w:r>
              <w:t xml:space="preserve">Child Sexual Abuse/Assault </w:t>
            </w:r>
          </w:p>
        </w:tc>
        <w:tc>
          <w:tcPr>
            <w:tcW w:w="3491"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180" w:firstLine="0"/>
              <w:jc w:val="center"/>
            </w:pPr>
            <w:r>
              <w:rPr>
                <w:rFonts w:ascii="Wingdings" w:eastAsia="Wingdings" w:hAnsi="Wingdings" w:cs="Wingdings"/>
              </w:rPr>
              <w:t></w:t>
            </w:r>
            <w:r>
              <w:rPr>
                <w:rFonts w:ascii="Wingdings" w:eastAsia="Wingdings" w:hAnsi="Wingdings" w:cs="Wingdings"/>
              </w:rPr>
              <w:t></w:t>
            </w:r>
          </w:p>
        </w:tc>
      </w:tr>
      <w:tr w:rsidR="00E84505">
        <w:trPr>
          <w:trHeight w:val="290"/>
        </w:trPr>
        <w:tc>
          <w:tcPr>
            <w:tcW w:w="4388"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0" w:firstLine="0"/>
            </w:pPr>
            <w:r>
              <w:t xml:space="preserve">Domestic and/or Family Violence </w:t>
            </w:r>
          </w:p>
        </w:tc>
        <w:tc>
          <w:tcPr>
            <w:tcW w:w="3491"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180" w:firstLine="0"/>
              <w:jc w:val="center"/>
            </w:pPr>
            <w:bookmarkStart w:id="0" w:name="_GoBack"/>
            <w:r>
              <w:rPr>
                <w:rFonts w:ascii="Wingdings" w:eastAsia="Wingdings" w:hAnsi="Wingdings" w:cs="Wingdings"/>
              </w:rPr>
              <w:t></w:t>
            </w:r>
            <w:r>
              <w:rPr>
                <w:rFonts w:ascii="Wingdings" w:eastAsia="Wingdings" w:hAnsi="Wingdings" w:cs="Wingdings"/>
              </w:rPr>
              <w:t></w:t>
            </w:r>
            <w:bookmarkEnd w:id="0"/>
          </w:p>
        </w:tc>
      </w:tr>
      <w:tr w:rsidR="00E84505">
        <w:trPr>
          <w:trHeight w:val="290"/>
        </w:trPr>
        <w:tc>
          <w:tcPr>
            <w:tcW w:w="4388"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0" w:firstLine="0"/>
            </w:pPr>
            <w:r>
              <w:t xml:space="preserve">DUI/DWI Incidents </w:t>
            </w:r>
          </w:p>
        </w:tc>
        <w:tc>
          <w:tcPr>
            <w:tcW w:w="3491"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180" w:firstLine="0"/>
              <w:jc w:val="center"/>
            </w:pPr>
            <w:r>
              <w:rPr>
                <w:rFonts w:ascii="Wingdings" w:eastAsia="Wingdings" w:hAnsi="Wingdings" w:cs="Wingdings"/>
              </w:rPr>
              <w:t></w:t>
            </w:r>
            <w:r>
              <w:rPr>
                <w:rFonts w:ascii="Wingdings" w:eastAsia="Wingdings" w:hAnsi="Wingdings" w:cs="Wingdings"/>
              </w:rPr>
              <w:t></w:t>
            </w:r>
          </w:p>
        </w:tc>
      </w:tr>
      <w:tr w:rsidR="00E84505">
        <w:trPr>
          <w:trHeight w:val="293"/>
        </w:trPr>
        <w:tc>
          <w:tcPr>
            <w:tcW w:w="4388"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0" w:firstLine="0"/>
            </w:pPr>
            <w:r>
              <w:t xml:space="preserve">Elder Abuse or Neglect </w:t>
            </w:r>
          </w:p>
        </w:tc>
        <w:tc>
          <w:tcPr>
            <w:tcW w:w="3491"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180" w:firstLine="0"/>
              <w:jc w:val="center"/>
            </w:pPr>
            <w:r>
              <w:rPr>
                <w:rFonts w:ascii="Wingdings" w:eastAsia="Wingdings" w:hAnsi="Wingdings" w:cs="Wingdings"/>
              </w:rPr>
              <w:t></w:t>
            </w:r>
            <w:r>
              <w:rPr>
                <w:rFonts w:ascii="Wingdings" w:eastAsia="Wingdings" w:hAnsi="Wingdings" w:cs="Wingdings"/>
              </w:rPr>
              <w:t></w:t>
            </w:r>
          </w:p>
        </w:tc>
      </w:tr>
      <w:tr w:rsidR="00E84505">
        <w:trPr>
          <w:trHeight w:val="727"/>
        </w:trPr>
        <w:tc>
          <w:tcPr>
            <w:tcW w:w="4388"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0" w:firstLine="0"/>
            </w:pPr>
            <w:r>
              <w:t xml:space="preserve">Hate Crime: Racial/Religious/Gender/ Sexual </w:t>
            </w:r>
          </w:p>
          <w:p w:rsidR="00E84505" w:rsidRDefault="00545E54">
            <w:pPr>
              <w:spacing w:after="0" w:line="259" w:lineRule="auto"/>
              <w:ind w:left="0" w:firstLine="0"/>
            </w:pPr>
            <w:r>
              <w:t xml:space="preserve">Orientation/Other </w:t>
            </w:r>
          </w:p>
          <w:p w:rsidR="00E84505" w:rsidRDefault="00545E54">
            <w:pPr>
              <w:spacing w:after="0" w:line="259" w:lineRule="auto"/>
              <w:ind w:left="0" w:firstLine="0"/>
            </w:pPr>
            <w:r>
              <w:rPr>
                <w:i/>
              </w:rPr>
              <w:t>(explanation required)</w:t>
            </w:r>
            <w:r>
              <w:t xml:space="preserve"> </w:t>
            </w:r>
          </w:p>
        </w:tc>
        <w:tc>
          <w:tcPr>
            <w:tcW w:w="3491" w:type="dxa"/>
            <w:tcBorders>
              <w:top w:val="single" w:sz="5" w:space="0" w:color="000000"/>
              <w:left w:val="single" w:sz="6" w:space="0" w:color="000000"/>
              <w:bottom w:val="single" w:sz="5" w:space="0" w:color="000000"/>
              <w:right w:val="single" w:sz="6" w:space="0" w:color="000000"/>
            </w:tcBorders>
            <w:vAlign w:val="center"/>
          </w:tcPr>
          <w:p w:rsidR="00E84505" w:rsidRDefault="00545E54">
            <w:pPr>
              <w:spacing w:after="0" w:line="259" w:lineRule="auto"/>
              <w:ind w:left="180" w:firstLine="0"/>
              <w:jc w:val="center"/>
            </w:pPr>
            <w:r>
              <w:rPr>
                <w:rFonts w:ascii="Wingdings" w:eastAsia="Wingdings" w:hAnsi="Wingdings" w:cs="Wingdings"/>
              </w:rPr>
              <w:t></w:t>
            </w:r>
            <w:r>
              <w:rPr>
                <w:rFonts w:ascii="Wingdings" w:eastAsia="Wingdings" w:hAnsi="Wingdings" w:cs="Wingdings"/>
              </w:rPr>
              <w:t></w:t>
            </w:r>
          </w:p>
        </w:tc>
      </w:tr>
      <w:tr w:rsidR="00E84505">
        <w:trPr>
          <w:trHeight w:val="266"/>
        </w:trPr>
        <w:tc>
          <w:tcPr>
            <w:tcW w:w="4388"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0" w:firstLine="0"/>
            </w:pPr>
            <w:r>
              <w:t xml:space="preserve">Human Trafficking: Labor </w:t>
            </w:r>
          </w:p>
        </w:tc>
        <w:tc>
          <w:tcPr>
            <w:tcW w:w="3491"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180" w:firstLine="0"/>
              <w:jc w:val="center"/>
            </w:pPr>
            <w:r>
              <w:rPr>
                <w:rFonts w:ascii="Wingdings" w:eastAsia="Wingdings" w:hAnsi="Wingdings" w:cs="Wingdings"/>
              </w:rPr>
              <w:t></w:t>
            </w:r>
            <w:r>
              <w:rPr>
                <w:rFonts w:ascii="Wingdings" w:eastAsia="Wingdings" w:hAnsi="Wingdings" w:cs="Wingdings"/>
              </w:rPr>
              <w:t></w:t>
            </w:r>
          </w:p>
        </w:tc>
      </w:tr>
      <w:tr w:rsidR="00E84505">
        <w:trPr>
          <w:trHeight w:val="293"/>
        </w:trPr>
        <w:tc>
          <w:tcPr>
            <w:tcW w:w="4388"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0" w:firstLine="0"/>
            </w:pPr>
            <w:r>
              <w:t xml:space="preserve">Human Trafficking: Sex </w:t>
            </w:r>
          </w:p>
        </w:tc>
        <w:tc>
          <w:tcPr>
            <w:tcW w:w="3491"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180" w:firstLine="0"/>
              <w:jc w:val="center"/>
            </w:pPr>
            <w:r>
              <w:rPr>
                <w:rFonts w:ascii="Wingdings" w:eastAsia="Wingdings" w:hAnsi="Wingdings" w:cs="Wingdings"/>
              </w:rPr>
              <w:t></w:t>
            </w:r>
            <w:r>
              <w:rPr>
                <w:rFonts w:ascii="Wingdings" w:eastAsia="Wingdings" w:hAnsi="Wingdings" w:cs="Wingdings"/>
              </w:rPr>
              <w:t></w:t>
            </w:r>
          </w:p>
        </w:tc>
      </w:tr>
      <w:tr w:rsidR="00E84505">
        <w:trPr>
          <w:trHeight w:val="288"/>
        </w:trPr>
        <w:tc>
          <w:tcPr>
            <w:tcW w:w="4388"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0" w:firstLine="0"/>
            </w:pPr>
            <w:r>
              <w:t xml:space="preserve">Identity Theft/Fraud/Financial Crime </w:t>
            </w:r>
          </w:p>
        </w:tc>
        <w:tc>
          <w:tcPr>
            <w:tcW w:w="3491" w:type="dxa"/>
            <w:tcBorders>
              <w:top w:val="single" w:sz="5" w:space="0" w:color="000000"/>
              <w:left w:val="single" w:sz="6" w:space="0" w:color="000000"/>
              <w:bottom w:val="single" w:sz="5" w:space="0" w:color="000000"/>
              <w:right w:val="single" w:sz="6" w:space="0" w:color="000000"/>
            </w:tcBorders>
          </w:tcPr>
          <w:p w:rsidR="00E84505" w:rsidRDefault="00545E54">
            <w:pPr>
              <w:spacing w:after="0" w:line="259" w:lineRule="auto"/>
              <w:ind w:left="180" w:firstLine="0"/>
              <w:jc w:val="center"/>
            </w:pPr>
            <w:r>
              <w:rPr>
                <w:rFonts w:ascii="Wingdings" w:eastAsia="Wingdings" w:hAnsi="Wingdings" w:cs="Wingdings"/>
              </w:rPr>
              <w:t></w:t>
            </w:r>
            <w:r>
              <w:rPr>
                <w:rFonts w:ascii="Wingdings" w:eastAsia="Wingdings" w:hAnsi="Wingdings" w:cs="Wingdings"/>
              </w:rPr>
              <w:t></w:t>
            </w:r>
          </w:p>
        </w:tc>
      </w:tr>
      <w:tr w:rsidR="00E84505">
        <w:trPr>
          <w:trHeight w:val="290"/>
        </w:trPr>
        <w:tc>
          <w:tcPr>
            <w:tcW w:w="4388" w:type="dxa"/>
            <w:tcBorders>
              <w:top w:val="single" w:sz="5" w:space="0" w:color="000000"/>
              <w:left w:val="single" w:sz="6" w:space="0" w:color="000000"/>
              <w:bottom w:val="single" w:sz="5" w:space="0" w:color="000000"/>
              <w:right w:val="single" w:sz="5" w:space="0" w:color="000000"/>
            </w:tcBorders>
          </w:tcPr>
          <w:p w:rsidR="00E84505" w:rsidRDefault="00545E54">
            <w:pPr>
              <w:spacing w:after="0" w:line="259" w:lineRule="auto"/>
              <w:ind w:left="0" w:firstLine="0"/>
            </w:pPr>
            <w:r>
              <w:t xml:space="preserve">Kidnapping (noncustodial) </w:t>
            </w:r>
          </w:p>
        </w:tc>
        <w:tc>
          <w:tcPr>
            <w:tcW w:w="3491" w:type="dxa"/>
            <w:tcBorders>
              <w:top w:val="single" w:sz="5" w:space="0" w:color="000000"/>
              <w:left w:val="single" w:sz="5" w:space="0" w:color="000000"/>
              <w:bottom w:val="single" w:sz="5" w:space="0" w:color="000000"/>
              <w:right w:val="single" w:sz="6" w:space="0" w:color="000000"/>
            </w:tcBorders>
          </w:tcPr>
          <w:p w:rsidR="00E84505" w:rsidRDefault="00545E54">
            <w:pPr>
              <w:spacing w:after="0" w:line="259" w:lineRule="auto"/>
              <w:ind w:left="249" w:firstLine="0"/>
              <w:jc w:val="center"/>
            </w:pPr>
            <w:r>
              <w:rPr>
                <w:rFonts w:ascii="Wingdings" w:eastAsia="Wingdings" w:hAnsi="Wingdings" w:cs="Wingdings"/>
              </w:rPr>
              <w:t></w:t>
            </w:r>
            <w:r>
              <w:rPr>
                <w:rFonts w:ascii="Wingdings" w:eastAsia="Wingdings" w:hAnsi="Wingdings" w:cs="Wingdings"/>
              </w:rPr>
              <w:t></w:t>
            </w:r>
          </w:p>
        </w:tc>
      </w:tr>
      <w:tr w:rsidR="00E84505">
        <w:trPr>
          <w:trHeight w:val="290"/>
        </w:trPr>
        <w:tc>
          <w:tcPr>
            <w:tcW w:w="4388" w:type="dxa"/>
            <w:tcBorders>
              <w:top w:val="single" w:sz="5" w:space="0" w:color="000000"/>
              <w:left w:val="single" w:sz="6" w:space="0" w:color="000000"/>
              <w:bottom w:val="single" w:sz="5" w:space="0" w:color="000000"/>
              <w:right w:val="single" w:sz="5" w:space="0" w:color="000000"/>
            </w:tcBorders>
          </w:tcPr>
          <w:p w:rsidR="00E84505" w:rsidRDefault="00545E54">
            <w:pPr>
              <w:spacing w:after="0" w:line="259" w:lineRule="auto"/>
              <w:ind w:left="0" w:firstLine="0"/>
            </w:pPr>
            <w:r>
              <w:t xml:space="preserve">Kidnapping (custodial) </w:t>
            </w:r>
          </w:p>
        </w:tc>
        <w:tc>
          <w:tcPr>
            <w:tcW w:w="3491" w:type="dxa"/>
            <w:tcBorders>
              <w:top w:val="single" w:sz="5" w:space="0" w:color="000000"/>
              <w:left w:val="single" w:sz="5" w:space="0" w:color="000000"/>
              <w:bottom w:val="single" w:sz="5" w:space="0" w:color="000000"/>
              <w:right w:val="single" w:sz="6" w:space="0" w:color="000000"/>
            </w:tcBorders>
          </w:tcPr>
          <w:p w:rsidR="00E84505" w:rsidRDefault="00545E54">
            <w:pPr>
              <w:spacing w:after="0" w:line="259" w:lineRule="auto"/>
              <w:ind w:left="249" w:firstLine="0"/>
              <w:jc w:val="center"/>
            </w:pPr>
            <w:r>
              <w:rPr>
                <w:rFonts w:ascii="Wingdings" w:eastAsia="Wingdings" w:hAnsi="Wingdings" w:cs="Wingdings"/>
              </w:rPr>
              <w:t></w:t>
            </w:r>
            <w:r>
              <w:rPr>
                <w:rFonts w:ascii="Wingdings" w:eastAsia="Wingdings" w:hAnsi="Wingdings" w:cs="Wingdings"/>
              </w:rPr>
              <w:t></w:t>
            </w:r>
          </w:p>
        </w:tc>
      </w:tr>
      <w:tr w:rsidR="00E84505">
        <w:trPr>
          <w:trHeight w:val="293"/>
        </w:trPr>
        <w:tc>
          <w:tcPr>
            <w:tcW w:w="4388" w:type="dxa"/>
            <w:tcBorders>
              <w:top w:val="single" w:sz="5" w:space="0" w:color="000000"/>
              <w:left w:val="single" w:sz="6" w:space="0" w:color="000000"/>
              <w:bottom w:val="single" w:sz="5" w:space="0" w:color="000000"/>
              <w:right w:val="single" w:sz="5" w:space="0" w:color="000000"/>
            </w:tcBorders>
          </w:tcPr>
          <w:p w:rsidR="00E84505" w:rsidRDefault="00545E54">
            <w:pPr>
              <w:spacing w:after="0" w:line="259" w:lineRule="auto"/>
              <w:ind w:left="0" w:firstLine="0"/>
            </w:pPr>
            <w:r>
              <w:t xml:space="preserve">Mass Violence (Domestic/International) </w:t>
            </w:r>
          </w:p>
        </w:tc>
        <w:tc>
          <w:tcPr>
            <w:tcW w:w="3491" w:type="dxa"/>
            <w:tcBorders>
              <w:top w:val="single" w:sz="5" w:space="0" w:color="000000"/>
              <w:left w:val="single" w:sz="5" w:space="0" w:color="000000"/>
              <w:bottom w:val="single" w:sz="5" w:space="0" w:color="000000"/>
              <w:right w:val="single" w:sz="6" w:space="0" w:color="000000"/>
            </w:tcBorders>
          </w:tcPr>
          <w:p w:rsidR="00E84505" w:rsidRDefault="00545E54">
            <w:pPr>
              <w:spacing w:after="0" w:line="259" w:lineRule="auto"/>
              <w:ind w:left="249" w:firstLine="0"/>
              <w:jc w:val="center"/>
            </w:pPr>
            <w:r>
              <w:rPr>
                <w:rFonts w:ascii="Wingdings" w:eastAsia="Wingdings" w:hAnsi="Wingdings" w:cs="Wingdings"/>
              </w:rPr>
              <w:t></w:t>
            </w:r>
            <w:r>
              <w:rPr>
                <w:rFonts w:ascii="Wingdings" w:eastAsia="Wingdings" w:hAnsi="Wingdings" w:cs="Wingdings"/>
              </w:rPr>
              <w:t></w:t>
            </w:r>
          </w:p>
        </w:tc>
      </w:tr>
      <w:tr w:rsidR="00E84505">
        <w:trPr>
          <w:trHeight w:val="290"/>
        </w:trPr>
        <w:tc>
          <w:tcPr>
            <w:tcW w:w="4388" w:type="dxa"/>
            <w:tcBorders>
              <w:top w:val="single" w:sz="5" w:space="0" w:color="000000"/>
              <w:left w:val="single" w:sz="6" w:space="0" w:color="000000"/>
              <w:bottom w:val="single" w:sz="5" w:space="0" w:color="000000"/>
              <w:right w:val="single" w:sz="5" w:space="0" w:color="000000"/>
            </w:tcBorders>
          </w:tcPr>
          <w:p w:rsidR="00E84505" w:rsidRDefault="00545E54">
            <w:pPr>
              <w:spacing w:after="0" w:line="259" w:lineRule="auto"/>
              <w:ind w:left="0" w:firstLine="0"/>
            </w:pPr>
            <w:r>
              <w:t xml:space="preserve">Other Vehicular Victimization (e.g., Hit and Run) </w:t>
            </w:r>
          </w:p>
        </w:tc>
        <w:tc>
          <w:tcPr>
            <w:tcW w:w="3491" w:type="dxa"/>
            <w:tcBorders>
              <w:top w:val="single" w:sz="5" w:space="0" w:color="000000"/>
              <w:left w:val="single" w:sz="5" w:space="0" w:color="000000"/>
              <w:bottom w:val="single" w:sz="5" w:space="0" w:color="000000"/>
              <w:right w:val="single" w:sz="6" w:space="0" w:color="000000"/>
            </w:tcBorders>
          </w:tcPr>
          <w:p w:rsidR="00E84505" w:rsidRDefault="00545E54">
            <w:pPr>
              <w:spacing w:after="0" w:line="259" w:lineRule="auto"/>
              <w:ind w:left="249" w:firstLine="0"/>
              <w:jc w:val="center"/>
            </w:pPr>
            <w:r>
              <w:rPr>
                <w:rFonts w:ascii="Wingdings" w:eastAsia="Wingdings" w:hAnsi="Wingdings" w:cs="Wingdings"/>
              </w:rPr>
              <w:t></w:t>
            </w:r>
            <w:r>
              <w:rPr>
                <w:rFonts w:ascii="Wingdings" w:eastAsia="Wingdings" w:hAnsi="Wingdings" w:cs="Wingdings"/>
              </w:rPr>
              <w:t></w:t>
            </w:r>
          </w:p>
        </w:tc>
      </w:tr>
      <w:tr w:rsidR="00E84505">
        <w:trPr>
          <w:trHeight w:val="288"/>
        </w:trPr>
        <w:tc>
          <w:tcPr>
            <w:tcW w:w="4388" w:type="dxa"/>
            <w:tcBorders>
              <w:top w:val="single" w:sz="5" w:space="0" w:color="000000"/>
              <w:left w:val="single" w:sz="6" w:space="0" w:color="000000"/>
              <w:bottom w:val="single" w:sz="5" w:space="0" w:color="000000"/>
              <w:right w:val="single" w:sz="5" w:space="0" w:color="000000"/>
            </w:tcBorders>
          </w:tcPr>
          <w:p w:rsidR="00E84505" w:rsidRDefault="00545E54">
            <w:pPr>
              <w:spacing w:after="0" w:line="259" w:lineRule="auto"/>
              <w:ind w:left="0" w:firstLine="0"/>
            </w:pPr>
            <w:r>
              <w:t xml:space="preserve">Robbery </w:t>
            </w:r>
          </w:p>
        </w:tc>
        <w:tc>
          <w:tcPr>
            <w:tcW w:w="3491" w:type="dxa"/>
            <w:tcBorders>
              <w:top w:val="single" w:sz="5" w:space="0" w:color="000000"/>
              <w:left w:val="single" w:sz="5" w:space="0" w:color="000000"/>
              <w:bottom w:val="single" w:sz="5" w:space="0" w:color="000000"/>
              <w:right w:val="single" w:sz="6" w:space="0" w:color="000000"/>
            </w:tcBorders>
          </w:tcPr>
          <w:p w:rsidR="00E84505" w:rsidRDefault="00545E54">
            <w:pPr>
              <w:spacing w:after="0" w:line="259" w:lineRule="auto"/>
              <w:ind w:left="249" w:firstLine="0"/>
              <w:jc w:val="center"/>
            </w:pPr>
            <w:r>
              <w:rPr>
                <w:rFonts w:ascii="Wingdings" w:eastAsia="Wingdings" w:hAnsi="Wingdings" w:cs="Wingdings"/>
              </w:rPr>
              <w:t></w:t>
            </w:r>
            <w:r>
              <w:rPr>
                <w:rFonts w:ascii="Wingdings" w:eastAsia="Wingdings" w:hAnsi="Wingdings" w:cs="Wingdings"/>
              </w:rPr>
              <w:t></w:t>
            </w:r>
          </w:p>
        </w:tc>
      </w:tr>
      <w:tr w:rsidR="00E84505">
        <w:trPr>
          <w:trHeight w:val="290"/>
        </w:trPr>
        <w:tc>
          <w:tcPr>
            <w:tcW w:w="4388" w:type="dxa"/>
            <w:tcBorders>
              <w:top w:val="single" w:sz="5" w:space="0" w:color="000000"/>
              <w:left w:val="single" w:sz="6" w:space="0" w:color="000000"/>
              <w:bottom w:val="single" w:sz="5" w:space="0" w:color="000000"/>
              <w:right w:val="single" w:sz="5" w:space="0" w:color="000000"/>
            </w:tcBorders>
          </w:tcPr>
          <w:p w:rsidR="00E84505" w:rsidRDefault="00545E54">
            <w:pPr>
              <w:spacing w:after="0" w:line="259" w:lineRule="auto"/>
              <w:ind w:left="0" w:firstLine="0"/>
            </w:pPr>
            <w:r>
              <w:t xml:space="preserve">Stalking/Harassment </w:t>
            </w:r>
          </w:p>
        </w:tc>
        <w:tc>
          <w:tcPr>
            <w:tcW w:w="3491" w:type="dxa"/>
            <w:tcBorders>
              <w:top w:val="single" w:sz="5" w:space="0" w:color="000000"/>
              <w:left w:val="single" w:sz="5" w:space="0" w:color="000000"/>
              <w:bottom w:val="single" w:sz="5" w:space="0" w:color="000000"/>
              <w:right w:val="single" w:sz="6" w:space="0" w:color="000000"/>
            </w:tcBorders>
          </w:tcPr>
          <w:p w:rsidR="00E84505" w:rsidRDefault="00545E54">
            <w:pPr>
              <w:spacing w:after="0" w:line="259" w:lineRule="auto"/>
              <w:ind w:left="249" w:firstLine="0"/>
              <w:jc w:val="center"/>
            </w:pPr>
            <w:r>
              <w:rPr>
                <w:rFonts w:ascii="Wingdings" w:eastAsia="Wingdings" w:hAnsi="Wingdings" w:cs="Wingdings"/>
              </w:rPr>
              <w:t></w:t>
            </w:r>
            <w:r>
              <w:rPr>
                <w:rFonts w:ascii="Wingdings" w:eastAsia="Wingdings" w:hAnsi="Wingdings" w:cs="Wingdings"/>
              </w:rPr>
              <w:t></w:t>
            </w:r>
          </w:p>
        </w:tc>
      </w:tr>
      <w:tr w:rsidR="00E84505">
        <w:trPr>
          <w:trHeight w:val="293"/>
        </w:trPr>
        <w:tc>
          <w:tcPr>
            <w:tcW w:w="4388" w:type="dxa"/>
            <w:tcBorders>
              <w:top w:val="single" w:sz="5" w:space="0" w:color="000000"/>
              <w:left w:val="single" w:sz="6" w:space="0" w:color="000000"/>
              <w:bottom w:val="single" w:sz="5" w:space="0" w:color="000000"/>
              <w:right w:val="single" w:sz="5" w:space="0" w:color="000000"/>
            </w:tcBorders>
          </w:tcPr>
          <w:p w:rsidR="00E84505" w:rsidRDefault="00545E54">
            <w:pPr>
              <w:spacing w:after="0" w:line="259" w:lineRule="auto"/>
              <w:ind w:left="0" w:firstLine="0"/>
            </w:pPr>
            <w:r>
              <w:t xml:space="preserve">Survivors of Homicide Victims </w:t>
            </w:r>
          </w:p>
        </w:tc>
        <w:tc>
          <w:tcPr>
            <w:tcW w:w="3491" w:type="dxa"/>
            <w:tcBorders>
              <w:top w:val="single" w:sz="5" w:space="0" w:color="000000"/>
              <w:left w:val="single" w:sz="5" w:space="0" w:color="000000"/>
              <w:bottom w:val="single" w:sz="5" w:space="0" w:color="000000"/>
              <w:right w:val="single" w:sz="6" w:space="0" w:color="000000"/>
            </w:tcBorders>
          </w:tcPr>
          <w:p w:rsidR="00E84505" w:rsidRDefault="00545E54">
            <w:pPr>
              <w:spacing w:after="0" w:line="259" w:lineRule="auto"/>
              <w:ind w:left="249" w:firstLine="0"/>
              <w:jc w:val="center"/>
            </w:pPr>
            <w:r>
              <w:rPr>
                <w:rFonts w:ascii="Wingdings" w:eastAsia="Wingdings" w:hAnsi="Wingdings" w:cs="Wingdings"/>
              </w:rPr>
              <w:t></w:t>
            </w:r>
            <w:r>
              <w:rPr>
                <w:rFonts w:ascii="Wingdings" w:eastAsia="Wingdings" w:hAnsi="Wingdings" w:cs="Wingdings"/>
              </w:rPr>
              <w:t></w:t>
            </w:r>
          </w:p>
        </w:tc>
      </w:tr>
      <w:tr w:rsidR="00E84505">
        <w:trPr>
          <w:trHeight w:val="290"/>
        </w:trPr>
        <w:tc>
          <w:tcPr>
            <w:tcW w:w="4388" w:type="dxa"/>
            <w:tcBorders>
              <w:top w:val="single" w:sz="5" w:space="0" w:color="000000"/>
              <w:left w:val="single" w:sz="6" w:space="0" w:color="000000"/>
              <w:bottom w:val="single" w:sz="5" w:space="0" w:color="000000"/>
              <w:right w:val="single" w:sz="5" w:space="0" w:color="000000"/>
            </w:tcBorders>
          </w:tcPr>
          <w:p w:rsidR="00E84505" w:rsidRDefault="00545E54">
            <w:pPr>
              <w:spacing w:after="0" w:line="259" w:lineRule="auto"/>
              <w:ind w:left="0" w:firstLine="0"/>
            </w:pPr>
            <w:r>
              <w:t xml:space="preserve">Teen Dating Victimization </w:t>
            </w:r>
          </w:p>
        </w:tc>
        <w:tc>
          <w:tcPr>
            <w:tcW w:w="3491" w:type="dxa"/>
            <w:tcBorders>
              <w:top w:val="single" w:sz="5" w:space="0" w:color="000000"/>
              <w:left w:val="single" w:sz="5" w:space="0" w:color="000000"/>
              <w:bottom w:val="single" w:sz="5" w:space="0" w:color="000000"/>
              <w:right w:val="single" w:sz="6" w:space="0" w:color="000000"/>
            </w:tcBorders>
          </w:tcPr>
          <w:p w:rsidR="00E84505" w:rsidRDefault="00545E54">
            <w:pPr>
              <w:spacing w:after="0" w:line="259" w:lineRule="auto"/>
              <w:ind w:left="249" w:firstLine="0"/>
              <w:jc w:val="center"/>
            </w:pPr>
            <w:r>
              <w:rPr>
                <w:rFonts w:ascii="Wingdings" w:eastAsia="Wingdings" w:hAnsi="Wingdings" w:cs="Wingdings"/>
              </w:rPr>
              <w:t></w:t>
            </w:r>
            <w:r>
              <w:rPr>
                <w:rFonts w:ascii="Wingdings" w:eastAsia="Wingdings" w:hAnsi="Wingdings" w:cs="Wingdings"/>
              </w:rPr>
              <w:t></w:t>
            </w:r>
          </w:p>
        </w:tc>
      </w:tr>
      <w:tr w:rsidR="00E84505">
        <w:trPr>
          <w:trHeight w:val="290"/>
        </w:trPr>
        <w:tc>
          <w:tcPr>
            <w:tcW w:w="4388" w:type="dxa"/>
            <w:tcBorders>
              <w:top w:val="single" w:sz="5" w:space="0" w:color="000000"/>
              <w:left w:val="single" w:sz="6" w:space="0" w:color="000000"/>
              <w:bottom w:val="single" w:sz="5" w:space="0" w:color="000000"/>
              <w:right w:val="single" w:sz="5" w:space="0" w:color="000000"/>
            </w:tcBorders>
          </w:tcPr>
          <w:p w:rsidR="00E84505" w:rsidRDefault="00545E54">
            <w:pPr>
              <w:spacing w:after="0" w:line="259" w:lineRule="auto"/>
              <w:ind w:left="0" w:firstLine="0"/>
            </w:pPr>
            <w:r>
              <w:t xml:space="preserve">Terrorism (Domestic/International) </w:t>
            </w:r>
          </w:p>
        </w:tc>
        <w:tc>
          <w:tcPr>
            <w:tcW w:w="3491" w:type="dxa"/>
            <w:tcBorders>
              <w:top w:val="single" w:sz="5" w:space="0" w:color="000000"/>
              <w:left w:val="single" w:sz="5" w:space="0" w:color="000000"/>
              <w:bottom w:val="single" w:sz="5" w:space="0" w:color="000000"/>
              <w:right w:val="single" w:sz="6" w:space="0" w:color="000000"/>
            </w:tcBorders>
          </w:tcPr>
          <w:p w:rsidR="00E84505" w:rsidRDefault="00545E54">
            <w:pPr>
              <w:spacing w:after="0" w:line="259" w:lineRule="auto"/>
              <w:ind w:left="249" w:firstLine="0"/>
              <w:jc w:val="center"/>
            </w:pPr>
            <w:r>
              <w:rPr>
                <w:rFonts w:ascii="Wingdings" w:eastAsia="Wingdings" w:hAnsi="Wingdings" w:cs="Wingdings"/>
              </w:rPr>
              <w:t></w:t>
            </w:r>
            <w:r>
              <w:rPr>
                <w:rFonts w:ascii="Wingdings" w:eastAsia="Wingdings" w:hAnsi="Wingdings" w:cs="Wingdings"/>
              </w:rPr>
              <w:t></w:t>
            </w:r>
          </w:p>
        </w:tc>
      </w:tr>
      <w:tr w:rsidR="00E84505">
        <w:trPr>
          <w:trHeight w:val="292"/>
        </w:trPr>
        <w:tc>
          <w:tcPr>
            <w:tcW w:w="4388" w:type="dxa"/>
            <w:tcBorders>
              <w:top w:val="single" w:sz="5" w:space="0" w:color="000000"/>
              <w:left w:val="single" w:sz="6" w:space="0" w:color="000000"/>
              <w:bottom w:val="single" w:sz="6" w:space="0" w:color="000000"/>
              <w:right w:val="single" w:sz="5" w:space="0" w:color="000000"/>
            </w:tcBorders>
          </w:tcPr>
          <w:p w:rsidR="00E84505" w:rsidRDefault="00545E54">
            <w:pPr>
              <w:spacing w:after="0" w:line="259" w:lineRule="auto"/>
              <w:ind w:left="0" w:firstLine="0"/>
            </w:pPr>
            <w:r>
              <w:t xml:space="preserve">Other </w:t>
            </w:r>
          </w:p>
        </w:tc>
        <w:tc>
          <w:tcPr>
            <w:tcW w:w="3491" w:type="dxa"/>
            <w:tcBorders>
              <w:top w:val="single" w:sz="5" w:space="0" w:color="000000"/>
              <w:left w:val="single" w:sz="5" w:space="0" w:color="000000"/>
              <w:bottom w:val="single" w:sz="6" w:space="0" w:color="000000"/>
              <w:right w:val="single" w:sz="6" w:space="0" w:color="000000"/>
            </w:tcBorders>
          </w:tcPr>
          <w:p w:rsidR="00E84505" w:rsidRDefault="00545E54">
            <w:pPr>
              <w:spacing w:after="0" w:line="259" w:lineRule="auto"/>
              <w:ind w:left="254" w:firstLine="0"/>
              <w:jc w:val="center"/>
            </w:pPr>
            <w:r>
              <w:rPr>
                <w:rFonts w:ascii="Wingdings" w:eastAsia="Wingdings" w:hAnsi="Wingdings" w:cs="Wingdings"/>
              </w:rPr>
              <w:t></w:t>
            </w:r>
            <w:r>
              <w:rPr>
                <w:rFonts w:ascii="Wingdings" w:eastAsia="Wingdings" w:hAnsi="Wingdings" w:cs="Wingdings"/>
              </w:rPr>
              <w:t></w:t>
            </w:r>
          </w:p>
        </w:tc>
      </w:tr>
      <w:tr w:rsidR="00E84505">
        <w:trPr>
          <w:trHeight w:val="461"/>
        </w:trPr>
        <w:tc>
          <w:tcPr>
            <w:tcW w:w="4388" w:type="dxa"/>
            <w:tcBorders>
              <w:top w:val="single" w:sz="6" w:space="0" w:color="000000"/>
              <w:left w:val="single" w:sz="6" w:space="0" w:color="000000"/>
              <w:bottom w:val="single" w:sz="6" w:space="0" w:color="000000"/>
              <w:right w:val="nil"/>
            </w:tcBorders>
          </w:tcPr>
          <w:p w:rsidR="00E84505" w:rsidRDefault="00545E54">
            <w:pPr>
              <w:spacing w:after="0" w:line="259" w:lineRule="auto"/>
              <w:ind w:left="0" w:firstLine="0"/>
            </w:pPr>
            <w:r>
              <w:t xml:space="preserve">If other, please explain: </w:t>
            </w:r>
          </w:p>
        </w:tc>
        <w:tc>
          <w:tcPr>
            <w:tcW w:w="3491" w:type="dxa"/>
            <w:tcBorders>
              <w:top w:val="single" w:sz="6" w:space="0" w:color="000000"/>
              <w:left w:val="nil"/>
              <w:bottom w:val="single" w:sz="6" w:space="0" w:color="000000"/>
              <w:right w:val="single" w:sz="6" w:space="0" w:color="000000"/>
            </w:tcBorders>
          </w:tcPr>
          <w:p w:rsidR="00E84505" w:rsidRDefault="00E84505">
            <w:pPr>
              <w:spacing w:after="160" w:line="259" w:lineRule="auto"/>
              <w:ind w:left="0" w:firstLine="0"/>
            </w:pPr>
          </w:p>
        </w:tc>
      </w:tr>
    </w:tbl>
    <w:p w:rsidR="00E84505" w:rsidRDefault="00545E54">
      <w:pPr>
        <w:pStyle w:val="Heading1"/>
        <w:ind w:left="134"/>
      </w:pPr>
      <w:r>
        <w:t>11. Budget and Staffing</w:t>
      </w:r>
    </w:p>
    <w:p w:rsidR="00E84505" w:rsidRDefault="00545E54">
      <w:pPr>
        <w:spacing w:after="8"/>
        <w:ind w:left="498" w:right="261" w:hanging="9"/>
      </w:pPr>
      <w:r>
        <w:rPr>
          <w:b/>
          <w:i/>
        </w:rPr>
        <w:t xml:space="preserve">INSTRUCTIONS: </w:t>
      </w:r>
      <w:r>
        <w:rPr>
          <w:i/>
        </w:rPr>
        <w:t>Indicate below the requested information based on the subgrantee’s current fiscal year. Report the total budget available to the victim services program by source of funding. Do not report the entire agency budget, unless the entire budget is devoted to victim services programs. For example, if VOCA funds are awarded to support a victim advocate unit in a prosecutor’s office, only report the budget for the victim advocate unit. NOTE: Do not include in-kind match; do not report sums of less than $1.</w:t>
      </w:r>
    </w:p>
    <w:tbl>
      <w:tblPr>
        <w:tblStyle w:val="TableGrid"/>
        <w:tblW w:w="9001" w:type="dxa"/>
        <w:tblInd w:w="484" w:type="dxa"/>
        <w:tblCellMar>
          <w:left w:w="59" w:type="dxa"/>
          <w:right w:w="14" w:type="dxa"/>
        </w:tblCellMar>
        <w:tblLook w:val="04A0" w:firstRow="1" w:lastRow="0" w:firstColumn="1" w:lastColumn="0" w:noHBand="0" w:noVBand="1"/>
      </w:tblPr>
      <w:tblGrid>
        <w:gridCol w:w="2962"/>
        <w:gridCol w:w="2885"/>
        <w:gridCol w:w="3154"/>
      </w:tblGrid>
      <w:tr w:rsidR="00E84505">
        <w:trPr>
          <w:trHeight w:val="385"/>
        </w:trPr>
        <w:tc>
          <w:tcPr>
            <w:tcW w:w="2962" w:type="dxa"/>
            <w:tcBorders>
              <w:top w:val="single" w:sz="13" w:space="0" w:color="585858"/>
              <w:left w:val="single" w:sz="8" w:space="0" w:color="585858"/>
              <w:bottom w:val="single" w:sz="12" w:space="0" w:color="808080"/>
              <w:right w:val="single" w:sz="7" w:space="0" w:color="808080"/>
            </w:tcBorders>
            <w:shd w:val="clear" w:color="auto" w:fill="BEBEBE"/>
          </w:tcPr>
          <w:p w:rsidR="00E84505" w:rsidRDefault="00545E54">
            <w:pPr>
              <w:spacing w:after="0" w:line="259" w:lineRule="auto"/>
              <w:ind w:left="3" w:firstLine="0"/>
              <w:jc w:val="center"/>
            </w:pPr>
            <w:r>
              <w:rPr>
                <w:b/>
              </w:rPr>
              <w:t>Information Requested</w:t>
            </w:r>
            <w:r>
              <w:t xml:space="preserve"> </w:t>
            </w:r>
          </w:p>
        </w:tc>
        <w:tc>
          <w:tcPr>
            <w:tcW w:w="2885" w:type="dxa"/>
            <w:tcBorders>
              <w:top w:val="single" w:sz="13" w:space="0" w:color="585858"/>
              <w:left w:val="single" w:sz="7" w:space="0" w:color="808080"/>
              <w:bottom w:val="single" w:sz="12" w:space="0" w:color="808080"/>
              <w:right w:val="single" w:sz="7" w:space="0" w:color="808080"/>
            </w:tcBorders>
            <w:shd w:val="clear" w:color="auto" w:fill="BEBEBE"/>
          </w:tcPr>
          <w:p w:rsidR="00E84505" w:rsidRDefault="00545E54">
            <w:pPr>
              <w:spacing w:after="0" w:line="259" w:lineRule="auto"/>
              <w:ind w:left="0" w:right="42" w:firstLine="0"/>
              <w:jc w:val="center"/>
            </w:pPr>
            <w:r>
              <w:rPr>
                <w:b/>
              </w:rPr>
              <w:t>Response</w:t>
            </w:r>
            <w:r>
              <w:t xml:space="preserve"> </w:t>
            </w:r>
          </w:p>
        </w:tc>
        <w:tc>
          <w:tcPr>
            <w:tcW w:w="3155" w:type="dxa"/>
            <w:tcBorders>
              <w:top w:val="single" w:sz="13" w:space="0" w:color="585858"/>
              <w:left w:val="single" w:sz="7" w:space="0" w:color="808080"/>
              <w:bottom w:val="single" w:sz="12" w:space="0" w:color="808080"/>
              <w:right w:val="single" w:sz="8" w:space="0" w:color="585858"/>
            </w:tcBorders>
            <w:shd w:val="clear" w:color="auto" w:fill="BEBEBE"/>
          </w:tcPr>
          <w:p w:rsidR="00E84505" w:rsidRDefault="00545E54">
            <w:pPr>
              <w:spacing w:after="0" w:line="259" w:lineRule="auto"/>
              <w:ind w:left="21" w:firstLine="0"/>
              <w:jc w:val="center"/>
            </w:pPr>
            <w:r>
              <w:rPr>
                <w:b/>
              </w:rPr>
              <w:t>Explanation (as needed)</w:t>
            </w:r>
            <w:r>
              <w:t xml:space="preserve"> </w:t>
            </w:r>
          </w:p>
        </w:tc>
      </w:tr>
      <w:tr w:rsidR="00E84505">
        <w:trPr>
          <w:trHeight w:val="982"/>
        </w:trPr>
        <w:tc>
          <w:tcPr>
            <w:tcW w:w="2962" w:type="dxa"/>
            <w:tcBorders>
              <w:top w:val="single" w:sz="12" w:space="0" w:color="808080"/>
              <w:left w:val="single" w:sz="8" w:space="0" w:color="585858"/>
              <w:bottom w:val="single" w:sz="7" w:space="0" w:color="808080"/>
              <w:right w:val="single" w:sz="7" w:space="0" w:color="808080"/>
            </w:tcBorders>
          </w:tcPr>
          <w:p w:rsidR="00E84505" w:rsidRDefault="00545E54">
            <w:pPr>
              <w:spacing w:after="0" w:line="259" w:lineRule="auto"/>
              <w:ind w:left="285" w:right="708" w:hanging="242"/>
              <w:jc w:val="both"/>
            </w:pPr>
            <w:r>
              <w:t xml:space="preserve">A. Total budget for all victimization programs/services for this subgrantee </w:t>
            </w:r>
          </w:p>
        </w:tc>
        <w:tc>
          <w:tcPr>
            <w:tcW w:w="2885" w:type="dxa"/>
            <w:tcBorders>
              <w:top w:val="single" w:sz="12" w:space="0" w:color="808080"/>
              <w:left w:val="single" w:sz="7" w:space="0" w:color="808080"/>
              <w:bottom w:val="single" w:sz="7" w:space="0" w:color="808080"/>
              <w:right w:val="single" w:sz="7" w:space="0" w:color="808080"/>
            </w:tcBorders>
            <w:vAlign w:val="center"/>
          </w:tcPr>
          <w:p w:rsidR="00E84505" w:rsidRDefault="00545E54">
            <w:pPr>
              <w:spacing w:after="0" w:line="259" w:lineRule="auto"/>
              <w:ind w:left="0" w:right="44" w:firstLine="0"/>
              <w:jc w:val="center"/>
            </w:pPr>
            <w:r>
              <w:rPr>
                <w:color w:val="7E7E7E"/>
              </w:rPr>
              <w:t>$ Amount</w:t>
            </w:r>
            <w:r>
              <w:t xml:space="preserve"> </w:t>
            </w:r>
          </w:p>
        </w:tc>
        <w:tc>
          <w:tcPr>
            <w:tcW w:w="3155" w:type="dxa"/>
            <w:tcBorders>
              <w:top w:val="single" w:sz="12" w:space="0" w:color="808080"/>
              <w:left w:val="single" w:sz="7" w:space="0" w:color="808080"/>
              <w:bottom w:val="single" w:sz="7" w:space="0" w:color="808080"/>
              <w:right w:val="single" w:sz="8" w:space="0" w:color="585858"/>
            </w:tcBorders>
          </w:tcPr>
          <w:p w:rsidR="00E84505" w:rsidRDefault="00545E54">
            <w:pPr>
              <w:spacing w:after="0" w:line="259" w:lineRule="auto"/>
              <w:ind w:left="0" w:right="439" w:firstLine="0"/>
              <w:jc w:val="both"/>
            </w:pPr>
            <w:r>
              <w:rPr>
                <w:i/>
              </w:rPr>
              <w:t>The amount reported is for the current fiscal year. Include the subaward amount reported in Question 4.</w:t>
            </w:r>
            <w:r>
              <w:t xml:space="preserve"> </w:t>
            </w:r>
          </w:p>
        </w:tc>
      </w:tr>
      <w:tr w:rsidR="00E84505">
        <w:trPr>
          <w:trHeight w:val="2887"/>
        </w:trPr>
        <w:tc>
          <w:tcPr>
            <w:tcW w:w="2962" w:type="dxa"/>
            <w:tcBorders>
              <w:top w:val="single" w:sz="7" w:space="0" w:color="808080"/>
              <w:left w:val="single" w:sz="8" w:space="0" w:color="585858"/>
              <w:bottom w:val="single" w:sz="7" w:space="0" w:color="808080"/>
              <w:right w:val="single" w:sz="7" w:space="0" w:color="808080"/>
            </w:tcBorders>
          </w:tcPr>
          <w:p w:rsidR="00E84505" w:rsidRDefault="00545E54">
            <w:pPr>
              <w:spacing w:after="0" w:line="259" w:lineRule="auto"/>
              <w:ind w:left="285" w:right="79" w:hanging="242"/>
            </w:pPr>
            <w:r>
              <w:t xml:space="preserve">B. Annual funding amounts allocated to all victimization programs and/or services for the current fiscal year </w:t>
            </w:r>
          </w:p>
        </w:tc>
        <w:tc>
          <w:tcPr>
            <w:tcW w:w="2885" w:type="dxa"/>
            <w:tcBorders>
              <w:top w:val="single" w:sz="7" w:space="0" w:color="808080"/>
              <w:left w:val="single" w:sz="7" w:space="0" w:color="808080"/>
              <w:bottom w:val="single" w:sz="7" w:space="0" w:color="808080"/>
              <w:right w:val="single" w:sz="7" w:space="0" w:color="808080"/>
            </w:tcBorders>
          </w:tcPr>
          <w:p w:rsidR="00E84505" w:rsidRDefault="00545E54">
            <w:pPr>
              <w:spacing w:after="0" w:line="268" w:lineRule="auto"/>
              <w:ind w:left="48" w:right="1469" w:firstLine="0"/>
              <w:jc w:val="both"/>
            </w:pPr>
            <w:r>
              <w:t xml:space="preserve">C1. Subaward Amount: </w:t>
            </w:r>
            <w:r>
              <w:rPr>
                <w:color w:val="7E7E7E"/>
              </w:rPr>
              <w:t>Autopopulated</w:t>
            </w:r>
            <w:r>
              <w:t xml:space="preserve"> C2.</w:t>
            </w:r>
            <w:r>
              <w:rPr>
                <w:b/>
              </w:rPr>
              <w:t xml:space="preserve"> OTHER </w:t>
            </w:r>
          </w:p>
          <w:p w:rsidR="00E84505" w:rsidRDefault="00545E54">
            <w:pPr>
              <w:spacing w:after="78" w:line="241" w:lineRule="auto"/>
              <w:ind w:left="48" w:right="687" w:firstLine="0"/>
            </w:pPr>
            <w:r>
              <w:t xml:space="preserve">STATE/TERRITORY: </w:t>
            </w:r>
            <w:r>
              <w:rPr>
                <w:color w:val="7E7E7E"/>
              </w:rPr>
              <w:t>$ Amount</w:t>
            </w:r>
            <w:r>
              <w:t xml:space="preserve"> </w:t>
            </w:r>
          </w:p>
          <w:p w:rsidR="00E84505" w:rsidRDefault="00545E54">
            <w:pPr>
              <w:spacing w:after="72" w:line="248" w:lineRule="auto"/>
              <w:ind w:left="48" w:right="858" w:firstLine="0"/>
              <w:jc w:val="both"/>
            </w:pPr>
            <w:r>
              <w:t xml:space="preserve">C3. </w:t>
            </w:r>
            <w:r>
              <w:rPr>
                <w:b/>
              </w:rPr>
              <w:t>OTHER</w:t>
            </w:r>
            <w:r>
              <w:t xml:space="preserve"> LOCAL: </w:t>
            </w:r>
            <w:r>
              <w:rPr>
                <w:color w:val="7E7E7E"/>
              </w:rPr>
              <w:t>$ Amount</w:t>
            </w:r>
            <w:r>
              <w:t xml:space="preserve"> </w:t>
            </w:r>
          </w:p>
          <w:p w:rsidR="00E84505" w:rsidRDefault="00545E54">
            <w:pPr>
              <w:spacing w:after="69" w:line="251" w:lineRule="auto"/>
              <w:ind w:left="48" w:right="522" w:firstLine="0"/>
              <w:jc w:val="both"/>
            </w:pPr>
            <w:r>
              <w:t xml:space="preserve">C4. </w:t>
            </w:r>
            <w:r>
              <w:rPr>
                <w:b/>
              </w:rPr>
              <w:t>OTHER</w:t>
            </w:r>
            <w:r>
              <w:t xml:space="preserve"> FEDERAL: </w:t>
            </w:r>
            <w:r>
              <w:rPr>
                <w:color w:val="7E7E7E"/>
              </w:rPr>
              <w:t>$ Amount</w:t>
            </w:r>
            <w:r>
              <w:t xml:space="preserve"> </w:t>
            </w:r>
          </w:p>
          <w:p w:rsidR="00E84505" w:rsidRDefault="00545E54">
            <w:pPr>
              <w:spacing w:after="0" w:line="259" w:lineRule="auto"/>
              <w:ind w:left="48" w:firstLine="0"/>
            </w:pPr>
            <w:r>
              <w:t>C5.</w:t>
            </w:r>
            <w:r>
              <w:rPr>
                <w:b/>
              </w:rPr>
              <w:t xml:space="preserve"> OTHER</w:t>
            </w:r>
            <w:r>
              <w:t xml:space="preserve"> NON-FEDERAL: </w:t>
            </w:r>
          </w:p>
        </w:tc>
        <w:tc>
          <w:tcPr>
            <w:tcW w:w="3155" w:type="dxa"/>
            <w:tcBorders>
              <w:top w:val="single" w:sz="7" w:space="0" w:color="808080"/>
              <w:left w:val="single" w:sz="7" w:space="0" w:color="808080"/>
              <w:bottom w:val="single" w:sz="7" w:space="0" w:color="808080"/>
              <w:right w:val="single" w:sz="8" w:space="0" w:color="585858"/>
            </w:tcBorders>
          </w:tcPr>
          <w:p w:rsidR="00E84505" w:rsidRDefault="00545E54">
            <w:pPr>
              <w:spacing w:after="85" w:line="240" w:lineRule="auto"/>
              <w:ind w:left="0" w:firstLine="0"/>
            </w:pPr>
            <w:r>
              <w:rPr>
                <w:i/>
              </w:rPr>
              <w:t>Identify by source the amount of funds allocated to the victimization programs/services budget of the subgrantee agency.</w:t>
            </w:r>
            <w:r>
              <w:t xml:space="preserve"> </w:t>
            </w:r>
          </w:p>
          <w:p w:rsidR="00E84505" w:rsidRDefault="00545E54">
            <w:pPr>
              <w:spacing w:after="0" w:line="259" w:lineRule="auto"/>
              <w:ind w:left="0" w:firstLine="0"/>
            </w:pPr>
            <w:r>
              <w:rPr>
                <w:b/>
                <w:i/>
              </w:rPr>
              <w:t xml:space="preserve">DO NOT COUNT FUNDS IN </w:t>
            </w:r>
          </w:p>
          <w:p w:rsidR="00E84505" w:rsidRDefault="00545E54">
            <w:pPr>
              <w:spacing w:after="62" w:line="259" w:lineRule="auto"/>
              <w:ind w:left="0" w:firstLine="0"/>
            </w:pPr>
            <w:r>
              <w:rPr>
                <w:b/>
                <w:i/>
              </w:rPr>
              <w:t xml:space="preserve">MORE THAN ONE CATEGORY </w:t>
            </w:r>
          </w:p>
          <w:p w:rsidR="00E84505" w:rsidRDefault="00545E54">
            <w:pPr>
              <w:spacing w:after="0" w:line="259" w:lineRule="auto"/>
              <w:ind w:left="0" w:right="395" w:firstLine="0"/>
              <w:jc w:val="both"/>
            </w:pPr>
            <w:r>
              <w:rPr>
                <w:i/>
              </w:rPr>
              <w:t>OTHER FEDERAL includes all federal funding except the subaward amount reported in Question 4.</w:t>
            </w:r>
            <w:r>
              <w:t xml:space="preserve"> </w:t>
            </w:r>
          </w:p>
        </w:tc>
      </w:tr>
      <w:tr w:rsidR="00E84505">
        <w:trPr>
          <w:trHeight w:val="1195"/>
        </w:trPr>
        <w:tc>
          <w:tcPr>
            <w:tcW w:w="2962" w:type="dxa"/>
            <w:tcBorders>
              <w:top w:val="single" w:sz="7" w:space="0" w:color="808080"/>
              <w:left w:val="single" w:sz="8" w:space="0" w:color="585858"/>
              <w:bottom w:val="single" w:sz="7" w:space="0" w:color="808080"/>
              <w:right w:val="single" w:sz="7" w:space="0" w:color="808080"/>
            </w:tcBorders>
          </w:tcPr>
          <w:p w:rsidR="00E84505" w:rsidRDefault="00545E54">
            <w:pPr>
              <w:spacing w:after="0" w:line="259" w:lineRule="auto"/>
              <w:ind w:left="285" w:right="361" w:hanging="242"/>
              <w:jc w:val="both"/>
            </w:pPr>
            <w:r>
              <w:t xml:space="preserve">C. Total number of paid staff for all subgrantee victimization program and/or services </w:t>
            </w:r>
          </w:p>
        </w:tc>
        <w:tc>
          <w:tcPr>
            <w:tcW w:w="2885" w:type="dxa"/>
            <w:tcBorders>
              <w:top w:val="single" w:sz="7" w:space="0" w:color="808080"/>
              <w:left w:val="single" w:sz="7" w:space="0" w:color="808080"/>
              <w:bottom w:val="single" w:sz="7" w:space="0" w:color="808080"/>
              <w:right w:val="single" w:sz="7" w:space="0" w:color="808080"/>
            </w:tcBorders>
          </w:tcPr>
          <w:p w:rsidR="00E84505" w:rsidRDefault="00545E54">
            <w:pPr>
              <w:spacing w:after="245" w:line="259" w:lineRule="auto"/>
              <w:ind w:left="158" w:firstLine="0"/>
            </w:pPr>
            <w:r>
              <w:rPr>
                <w:color w:val="7E7E7E"/>
              </w:rPr>
              <w:t xml:space="preserve"> </w:t>
            </w:r>
            <w:r>
              <w:rPr>
                <w:color w:val="7E7E7E"/>
              </w:rPr>
              <w:tab/>
            </w:r>
            <w:r>
              <w:t xml:space="preserve"> </w:t>
            </w:r>
          </w:p>
          <w:p w:rsidR="00E84505" w:rsidRDefault="00545E54">
            <w:pPr>
              <w:spacing w:after="0" w:line="259" w:lineRule="auto"/>
              <w:ind w:left="0" w:right="46" w:firstLine="0"/>
              <w:jc w:val="center"/>
            </w:pPr>
            <w:r>
              <w:rPr>
                <w:color w:val="7E7E7E"/>
                <w:shd w:val="clear" w:color="auto" w:fill="FFFF00"/>
              </w:rPr>
              <w:t>ENTER WHOLE</w:t>
            </w:r>
            <w:r>
              <w:rPr>
                <w:color w:val="7E7E7E"/>
              </w:rPr>
              <w:t xml:space="preserve"> Number</w:t>
            </w:r>
            <w:r>
              <w:t xml:space="preserve"> </w:t>
            </w:r>
          </w:p>
        </w:tc>
        <w:tc>
          <w:tcPr>
            <w:tcW w:w="3155" w:type="dxa"/>
            <w:tcBorders>
              <w:top w:val="single" w:sz="7" w:space="0" w:color="808080"/>
              <w:left w:val="single" w:sz="7" w:space="0" w:color="808080"/>
              <w:bottom w:val="single" w:sz="7" w:space="0" w:color="808080"/>
              <w:right w:val="single" w:sz="8" w:space="0" w:color="585858"/>
            </w:tcBorders>
          </w:tcPr>
          <w:p w:rsidR="00E84505" w:rsidRDefault="00545E54">
            <w:pPr>
              <w:spacing w:after="0" w:line="259" w:lineRule="auto"/>
              <w:ind w:left="0" w:firstLine="0"/>
            </w:pPr>
            <w:r>
              <w:rPr>
                <w:b/>
                <w:i/>
              </w:rPr>
              <w:t>Count each staff member once. Both full and part time staff should be counted as one staff member. DO NOT prorate based on FTE.</w:t>
            </w:r>
            <w:r>
              <w:rPr>
                <w:b/>
              </w:rPr>
              <w:t xml:space="preserve"> </w:t>
            </w:r>
          </w:p>
        </w:tc>
      </w:tr>
      <w:tr w:rsidR="00E84505">
        <w:trPr>
          <w:trHeight w:val="1207"/>
        </w:trPr>
        <w:tc>
          <w:tcPr>
            <w:tcW w:w="2962" w:type="dxa"/>
            <w:tcBorders>
              <w:top w:val="single" w:sz="7" w:space="0" w:color="808080"/>
              <w:left w:val="single" w:sz="8" w:space="0" w:color="585858"/>
              <w:bottom w:val="single" w:sz="7" w:space="0" w:color="808080"/>
              <w:right w:val="single" w:sz="7" w:space="0" w:color="808080"/>
            </w:tcBorders>
          </w:tcPr>
          <w:p w:rsidR="00E84505" w:rsidRDefault="00545E54">
            <w:pPr>
              <w:spacing w:after="0" w:line="259" w:lineRule="auto"/>
              <w:ind w:left="285" w:right="279" w:hanging="242"/>
              <w:jc w:val="both"/>
            </w:pPr>
            <w:r>
              <w:t xml:space="preserve">D. Number of staff hours funded through this VOCA award (plus match) for subgrantee’s victimization programs and/or services </w:t>
            </w:r>
          </w:p>
        </w:tc>
        <w:tc>
          <w:tcPr>
            <w:tcW w:w="2885" w:type="dxa"/>
            <w:tcBorders>
              <w:top w:val="single" w:sz="7" w:space="0" w:color="808080"/>
              <w:left w:val="single" w:sz="7" w:space="0" w:color="808080"/>
              <w:bottom w:val="single" w:sz="7" w:space="0" w:color="808080"/>
              <w:right w:val="single" w:sz="7" w:space="0" w:color="808080"/>
            </w:tcBorders>
            <w:vAlign w:val="center"/>
          </w:tcPr>
          <w:p w:rsidR="00E84505" w:rsidRDefault="00545E54">
            <w:pPr>
              <w:spacing w:after="0" w:line="259" w:lineRule="auto"/>
              <w:ind w:left="0" w:right="44" w:firstLine="0"/>
              <w:jc w:val="center"/>
            </w:pPr>
            <w:r>
              <w:rPr>
                <w:color w:val="7E7E7E"/>
              </w:rPr>
              <w:t xml:space="preserve">Number of </w:t>
            </w:r>
            <w:r>
              <w:rPr>
                <w:color w:val="7E7E7E"/>
                <w:shd w:val="clear" w:color="auto" w:fill="FFFF00"/>
              </w:rPr>
              <w:t>HOURS</w:t>
            </w:r>
            <w:r>
              <w:t xml:space="preserve"> </w:t>
            </w:r>
          </w:p>
        </w:tc>
        <w:tc>
          <w:tcPr>
            <w:tcW w:w="3155" w:type="dxa"/>
            <w:tcBorders>
              <w:top w:val="single" w:sz="7" w:space="0" w:color="808080"/>
              <w:left w:val="single" w:sz="7" w:space="0" w:color="808080"/>
              <w:bottom w:val="single" w:sz="7" w:space="0" w:color="808080"/>
              <w:right w:val="single" w:sz="8" w:space="0" w:color="585858"/>
            </w:tcBorders>
            <w:vAlign w:val="center"/>
          </w:tcPr>
          <w:p w:rsidR="00E84505" w:rsidRDefault="00545E54">
            <w:pPr>
              <w:spacing w:after="0" w:line="259" w:lineRule="auto"/>
              <w:ind w:left="0" w:right="158" w:firstLine="0"/>
              <w:jc w:val="both"/>
            </w:pPr>
            <w:r>
              <w:rPr>
                <w:i/>
              </w:rPr>
              <w:t xml:space="preserve">Total COUNT of hours to work by all staff supporting the work of this VOCA subaward plus match. </w:t>
            </w:r>
            <w:r>
              <w:t xml:space="preserve"> </w:t>
            </w:r>
          </w:p>
        </w:tc>
      </w:tr>
      <w:tr w:rsidR="00E84505">
        <w:trPr>
          <w:trHeight w:val="1404"/>
        </w:trPr>
        <w:tc>
          <w:tcPr>
            <w:tcW w:w="2962" w:type="dxa"/>
            <w:tcBorders>
              <w:top w:val="single" w:sz="7" w:space="0" w:color="808080"/>
              <w:left w:val="single" w:sz="8" w:space="0" w:color="585858"/>
              <w:bottom w:val="single" w:sz="7" w:space="0" w:color="808080"/>
              <w:right w:val="single" w:sz="7" w:space="0" w:color="808080"/>
            </w:tcBorders>
          </w:tcPr>
          <w:p w:rsidR="00E84505" w:rsidRDefault="00545E54">
            <w:pPr>
              <w:spacing w:after="0" w:line="259" w:lineRule="auto"/>
              <w:ind w:left="289" w:right="194" w:hanging="242"/>
              <w:jc w:val="both"/>
            </w:pPr>
            <w:r>
              <w:t xml:space="preserve">E. Number of </w:t>
            </w:r>
            <w:r>
              <w:rPr>
                <w:b/>
              </w:rPr>
              <w:t xml:space="preserve">volunteer staff </w:t>
            </w:r>
            <w:r>
              <w:t>supporting the work of this VOCA award (plus match) for subgrantee’s victimization programs and/or services</w:t>
            </w:r>
          </w:p>
        </w:tc>
        <w:tc>
          <w:tcPr>
            <w:tcW w:w="2885" w:type="dxa"/>
            <w:tcBorders>
              <w:top w:val="single" w:sz="7" w:space="0" w:color="808080"/>
              <w:left w:val="single" w:sz="7" w:space="0" w:color="808080"/>
              <w:bottom w:val="single" w:sz="7" w:space="0" w:color="808080"/>
              <w:right w:val="single" w:sz="7" w:space="0" w:color="808080"/>
            </w:tcBorders>
            <w:vAlign w:val="center"/>
          </w:tcPr>
          <w:p w:rsidR="00E84505" w:rsidRDefault="00545E54">
            <w:pPr>
              <w:spacing w:after="0" w:line="259" w:lineRule="auto"/>
              <w:ind w:left="22" w:firstLine="0"/>
              <w:jc w:val="center"/>
            </w:pPr>
            <w:r>
              <w:rPr>
                <w:color w:val="7E7E7E"/>
                <w:shd w:val="clear" w:color="auto" w:fill="FFFF00"/>
              </w:rPr>
              <w:t>ENTER WHOLE</w:t>
            </w:r>
            <w:r>
              <w:rPr>
                <w:color w:val="7E7E7E"/>
              </w:rPr>
              <w:t xml:space="preserve"> Number</w:t>
            </w:r>
            <w:r>
              <w:t xml:space="preserve"> </w:t>
            </w:r>
          </w:p>
        </w:tc>
        <w:tc>
          <w:tcPr>
            <w:tcW w:w="3155" w:type="dxa"/>
            <w:tcBorders>
              <w:top w:val="single" w:sz="7" w:space="0" w:color="808080"/>
              <w:left w:val="single" w:sz="7" w:space="0" w:color="808080"/>
              <w:bottom w:val="single" w:sz="7" w:space="0" w:color="808080"/>
              <w:right w:val="single" w:sz="8" w:space="0" w:color="585858"/>
            </w:tcBorders>
            <w:vAlign w:val="center"/>
          </w:tcPr>
          <w:p w:rsidR="00E84505" w:rsidRDefault="00545E54">
            <w:pPr>
              <w:spacing w:after="0" w:line="259" w:lineRule="auto"/>
              <w:ind w:left="0" w:firstLine="0"/>
            </w:pPr>
            <w:r>
              <w:rPr>
                <w:i/>
              </w:rPr>
              <w:t>COUNT each volunteer staff once. DO NOT prorate based on FTE.</w:t>
            </w:r>
            <w:r>
              <w:t xml:space="preserve"> </w:t>
            </w:r>
          </w:p>
        </w:tc>
      </w:tr>
      <w:tr w:rsidR="00E84505">
        <w:trPr>
          <w:trHeight w:val="1232"/>
        </w:trPr>
        <w:tc>
          <w:tcPr>
            <w:tcW w:w="2962" w:type="dxa"/>
            <w:tcBorders>
              <w:top w:val="single" w:sz="7" w:space="0" w:color="808080"/>
              <w:left w:val="single" w:sz="8" w:space="0" w:color="585858"/>
              <w:bottom w:val="single" w:sz="8" w:space="0" w:color="585858"/>
              <w:right w:val="single" w:sz="7" w:space="0" w:color="808080"/>
            </w:tcBorders>
          </w:tcPr>
          <w:p w:rsidR="00E84505" w:rsidRDefault="00545E54">
            <w:pPr>
              <w:spacing w:after="0" w:line="259" w:lineRule="auto"/>
              <w:ind w:left="289" w:right="110" w:hanging="242"/>
              <w:jc w:val="both"/>
            </w:pPr>
            <w:r>
              <w:t xml:space="preserve">F. Number of </w:t>
            </w:r>
            <w:r>
              <w:rPr>
                <w:b/>
              </w:rPr>
              <w:t xml:space="preserve">volunteer hours </w:t>
            </w:r>
            <w:r>
              <w:t>supporting the work of this VOCA award (plus match) for subgrantee’s victimization programs</w:t>
            </w:r>
          </w:p>
        </w:tc>
        <w:tc>
          <w:tcPr>
            <w:tcW w:w="2885" w:type="dxa"/>
            <w:tcBorders>
              <w:top w:val="single" w:sz="7" w:space="0" w:color="808080"/>
              <w:left w:val="single" w:sz="7" w:space="0" w:color="808080"/>
              <w:bottom w:val="single" w:sz="8" w:space="0" w:color="585858"/>
              <w:right w:val="single" w:sz="7" w:space="0" w:color="808080"/>
            </w:tcBorders>
            <w:vAlign w:val="center"/>
          </w:tcPr>
          <w:p w:rsidR="00E84505" w:rsidRDefault="00545E54">
            <w:pPr>
              <w:spacing w:after="0" w:line="259" w:lineRule="auto"/>
              <w:ind w:left="24" w:firstLine="0"/>
              <w:jc w:val="center"/>
            </w:pPr>
            <w:r>
              <w:rPr>
                <w:color w:val="7E7E7E"/>
              </w:rPr>
              <w:t xml:space="preserve">Number of </w:t>
            </w:r>
            <w:r>
              <w:rPr>
                <w:color w:val="7E7E7E"/>
                <w:shd w:val="clear" w:color="auto" w:fill="FFFF00"/>
              </w:rPr>
              <w:t>HOURS</w:t>
            </w:r>
            <w:r>
              <w:t xml:space="preserve"> </w:t>
            </w:r>
          </w:p>
        </w:tc>
        <w:tc>
          <w:tcPr>
            <w:tcW w:w="3155" w:type="dxa"/>
            <w:tcBorders>
              <w:top w:val="single" w:sz="7" w:space="0" w:color="808080"/>
              <w:left w:val="single" w:sz="7" w:space="0" w:color="808080"/>
              <w:bottom w:val="single" w:sz="8" w:space="0" w:color="585858"/>
              <w:right w:val="single" w:sz="8" w:space="0" w:color="585858"/>
            </w:tcBorders>
            <w:vAlign w:val="center"/>
          </w:tcPr>
          <w:p w:rsidR="00E84505" w:rsidRDefault="00545E54">
            <w:pPr>
              <w:spacing w:after="0" w:line="259" w:lineRule="auto"/>
              <w:ind w:left="0" w:firstLine="0"/>
            </w:pPr>
            <w:r>
              <w:rPr>
                <w:i/>
              </w:rPr>
              <w:t>Total count of hours to work by all volunteers supporting the work of this VOCA subaward plus match.</w:t>
            </w:r>
            <w:r>
              <w:t xml:space="preserve"> </w:t>
            </w:r>
          </w:p>
        </w:tc>
      </w:tr>
    </w:tbl>
    <w:p w:rsidR="00E84505" w:rsidRDefault="00545E54">
      <w:pPr>
        <w:spacing w:after="74" w:line="259" w:lineRule="auto"/>
        <w:ind w:left="1392" w:firstLine="0"/>
      </w:pPr>
      <w:r>
        <w:t xml:space="preserve"> </w:t>
      </w:r>
      <w:r>
        <w:tab/>
        <w:t xml:space="preserve"> </w:t>
      </w:r>
    </w:p>
    <w:p w:rsidR="00E84505" w:rsidRDefault="00545E54">
      <w:pPr>
        <w:spacing w:after="199" w:line="259" w:lineRule="auto"/>
        <w:ind w:left="139" w:firstLine="0"/>
      </w:pPr>
      <w:r>
        <w:rPr>
          <w:sz w:val="22"/>
        </w:rPr>
        <w:t xml:space="preserve">Overall Comments (optional): </w:t>
      </w:r>
    </w:p>
    <w:p w:rsidR="00E84505" w:rsidRDefault="00545E54">
      <w:pPr>
        <w:pBdr>
          <w:top w:val="single" w:sz="4" w:space="0" w:color="000000"/>
          <w:left w:val="single" w:sz="4" w:space="0" w:color="000000"/>
          <w:bottom w:val="single" w:sz="4" w:space="0" w:color="000000"/>
          <w:right w:val="single" w:sz="4" w:space="0" w:color="000000"/>
        </w:pBdr>
        <w:spacing w:after="0" w:line="259" w:lineRule="auto"/>
        <w:ind w:left="0" w:right="3759" w:firstLine="0"/>
        <w:jc w:val="right"/>
      </w:pPr>
      <w:r>
        <w:rPr>
          <w:color w:val="7E7E7E"/>
          <w:sz w:val="18"/>
        </w:rPr>
        <w:t>Additional information that may help further explain your reported data.</w:t>
      </w:r>
      <w:r>
        <w:rPr>
          <w:sz w:val="18"/>
        </w:rPr>
        <w:t xml:space="preserve"> </w:t>
      </w:r>
      <w:r>
        <w:br w:type="page"/>
      </w:r>
    </w:p>
    <w:p w:rsidR="00E84505" w:rsidRDefault="00545E54">
      <w:pPr>
        <w:pStyle w:val="Heading1"/>
        <w:spacing w:after="70"/>
        <w:ind w:left="139" w:firstLine="0"/>
      </w:pPr>
      <w:r>
        <w:rPr>
          <w:color w:val="003366"/>
          <w:sz w:val="28"/>
          <w:u w:val="single" w:color="003366"/>
        </w:rPr>
        <w:t>APPENDIX</w:t>
      </w:r>
      <w:r>
        <w:rPr>
          <w:b w:val="0"/>
          <w:sz w:val="28"/>
        </w:rPr>
        <w:t xml:space="preserve"> </w:t>
      </w:r>
    </w:p>
    <w:p w:rsidR="00E84505" w:rsidRDefault="00545E54">
      <w:pPr>
        <w:spacing w:after="229"/>
        <w:ind w:left="149" w:right="258"/>
      </w:pPr>
      <w:r>
        <w:t xml:space="preserve">The descriptions below are based on Federal legislation (unless otherwise noted), which provides guidance to states by identifying a minimum set of acts or behaviors to define the crime. OVC understands that state statutes may vary. Please interpret your state code within the definitions provided to report requested data. </w:t>
      </w:r>
    </w:p>
    <w:p w:rsidR="00E84505" w:rsidRDefault="00545E54">
      <w:pPr>
        <w:spacing w:after="0" w:line="323" w:lineRule="auto"/>
        <w:ind w:left="134" w:right="6968"/>
      </w:pPr>
      <w:r>
        <w:rPr>
          <w:b/>
        </w:rPr>
        <w:t>GENERAL DEFINITONS:</w:t>
      </w:r>
      <w:r>
        <w:t xml:space="preserve"> </w:t>
      </w:r>
      <w:r>
        <w:rPr>
          <w:b/>
          <w:sz w:val="22"/>
        </w:rPr>
        <w:t xml:space="preserve">a. </w:t>
      </w:r>
      <w:r>
        <w:rPr>
          <w:b/>
        </w:rPr>
        <w:t>Child</w:t>
      </w:r>
      <w:r>
        <w:t xml:space="preserve"> </w:t>
      </w:r>
    </w:p>
    <w:p w:rsidR="00E84505" w:rsidRDefault="00545E54">
      <w:pPr>
        <w:spacing w:after="150"/>
        <w:ind w:left="509" w:right="258"/>
      </w:pPr>
      <w:r>
        <w:t xml:space="preserve">A person under the age of 18 or as otherwise defined by state law. </w:t>
      </w:r>
    </w:p>
    <w:p w:rsidR="00E84505" w:rsidRDefault="00545E54">
      <w:pPr>
        <w:numPr>
          <w:ilvl w:val="0"/>
          <w:numId w:val="15"/>
        </w:numPr>
        <w:spacing w:after="0" w:line="259" w:lineRule="auto"/>
        <w:ind w:hanging="360"/>
      </w:pPr>
      <w:r>
        <w:rPr>
          <w:b/>
        </w:rPr>
        <w:t>Federal Fiscal Year</w:t>
      </w:r>
      <w:r>
        <w:t xml:space="preserve"> </w:t>
      </w:r>
    </w:p>
    <w:p w:rsidR="00E84505" w:rsidRDefault="00545E54">
      <w:pPr>
        <w:spacing w:after="150"/>
        <w:ind w:left="509" w:right="258"/>
      </w:pPr>
      <w:r>
        <w:t xml:space="preserve">October 1 through September 30. </w:t>
      </w:r>
    </w:p>
    <w:p w:rsidR="00E84505" w:rsidRDefault="00545E54">
      <w:pPr>
        <w:numPr>
          <w:ilvl w:val="0"/>
          <w:numId w:val="15"/>
        </w:numPr>
        <w:ind w:hanging="360"/>
      </w:pPr>
      <w:r>
        <w:rPr>
          <w:b/>
        </w:rPr>
        <w:t xml:space="preserve">Services </w:t>
      </w:r>
      <w:r>
        <w:t xml:space="preserve">(as defined by program guidelines) </w:t>
      </w:r>
    </w:p>
    <w:p w:rsidR="00E84505" w:rsidRDefault="00545E54">
      <w:pPr>
        <w:numPr>
          <w:ilvl w:val="1"/>
          <w:numId w:val="15"/>
        </w:numPr>
        <w:spacing w:after="27"/>
        <w:ind w:right="258" w:hanging="290"/>
      </w:pPr>
      <w:r>
        <w:t xml:space="preserve">Respond to the emotional and physical needs of crime victims; </w:t>
      </w:r>
    </w:p>
    <w:p w:rsidR="00E84505" w:rsidRDefault="00545E54">
      <w:pPr>
        <w:numPr>
          <w:ilvl w:val="1"/>
          <w:numId w:val="15"/>
        </w:numPr>
        <w:spacing w:after="24" w:line="259" w:lineRule="auto"/>
        <w:ind w:right="258" w:hanging="290"/>
      </w:pPr>
      <w:r>
        <w:t xml:space="preserve">Assist primary and secondary victims of crime to stabilize their lives after a victimization; </w:t>
      </w:r>
    </w:p>
    <w:p w:rsidR="00E84505" w:rsidRDefault="00545E54">
      <w:pPr>
        <w:numPr>
          <w:ilvl w:val="1"/>
          <w:numId w:val="15"/>
        </w:numPr>
        <w:spacing w:after="30"/>
        <w:ind w:right="258" w:hanging="290"/>
      </w:pPr>
      <w:r>
        <w:t xml:space="preserve">Assist victims to understand and participate in the criminal justice system; and </w:t>
      </w:r>
    </w:p>
    <w:p w:rsidR="00E84505" w:rsidRDefault="00545E54">
      <w:pPr>
        <w:numPr>
          <w:ilvl w:val="1"/>
          <w:numId w:val="15"/>
        </w:numPr>
        <w:spacing w:after="34"/>
        <w:ind w:right="258" w:hanging="290"/>
      </w:pPr>
      <w:r>
        <w:t xml:space="preserve">Provide victims of crime with a measure of safety and security such as boarding up broken windows and replacing or repairing locks. </w:t>
      </w:r>
    </w:p>
    <w:p w:rsidR="00E84505" w:rsidRDefault="00545E54">
      <w:pPr>
        <w:numPr>
          <w:ilvl w:val="1"/>
          <w:numId w:val="15"/>
        </w:numPr>
        <w:spacing w:after="148"/>
        <w:ind w:right="258" w:hanging="290"/>
      </w:pPr>
      <w:r>
        <w:t xml:space="preserve">Assistance to victims in applying for compensation. Assistance to potential recipients of crime victim compensation benefits (including potential recipients who are victims of federal crime) in applying for such benefits may include, but are not limited to, referring such potential recipients to an organization that can so assist, identifying crime victims and advising them of the availability of such benefits, assisting such potential recipients with application forms and procedures, obtaining necessary documentation, monitoring claim status, and intervening on behalf of such potential recipients with the crime victims’ compensation program. </w:t>
      </w:r>
    </w:p>
    <w:p w:rsidR="00E84505" w:rsidRDefault="00545E54">
      <w:pPr>
        <w:numPr>
          <w:ilvl w:val="0"/>
          <w:numId w:val="15"/>
        </w:numPr>
        <w:spacing w:after="0" w:line="259" w:lineRule="auto"/>
        <w:ind w:hanging="360"/>
      </w:pPr>
      <w:r>
        <w:rPr>
          <w:b/>
        </w:rPr>
        <w:t>Crime Victim or Victim of Crime</w:t>
      </w:r>
      <w:r>
        <w:t xml:space="preserve"> </w:t>
      </w:r>
    </w:p>
    <w:p w:rsidR="00E84505" w:rsidRDefault="00545E54">
      <w:pPr>
        <w:spacing w:after="145"/>
        <w:ind w:left="509" w:right="258"/>
      </w:pPr>
      <w:r>
        <w:t xml:space="preserve">A person who has suffered physical, sexual, financial, or emotional harm as the result of the commission of a crime. </w:t>
      </w:r>
    </w:p>
    <w:p w:rsidR="00E84505" w:rsidRDefault="00545E54">
      <w:pPr>
        <w:numPr>
          <w:ilvl w:val="0"/>
          <w:numId w:val="15"/>
        </w:numPr>
        <w:spacing w:after="0" w:line="259" w:lineRule="auto"/>
        <w:ind w:hanging="360"/>
      </w:pPr>
      <w:r>
        <w:rPr>
          <w:b/>
        </w:rPr>
        <w:t>Teen</w:t>
      </w:r>
      <w:r>
        <w:t xml:space="preserve"> </w:t>
      </w:r>
    </w:p>
    <w:p w:rsidR="00E84505" w:rsidRDefault="00545E54">
      <w:pPr>
        <w:spacing w:after="149" w:line="251" w:lineRule="auto"/>
        <w:ind w:left="494" w:right="249"/>
        <w:jc w:val="both"/>
      </w:pPr>
      <w:r>
        <w:t xml:space="preserve">OVC describes a teen (for purposes of this report) as a youth, ages 13–17. Use this definition to capture youth ages 13–17 who present for services for a primary and/or additional victimization where applicable: for example, teen dating victimization. </w:t>
      </w:r>
    </w:p>
    <w:p w:rsidR="00E84505" w:rsidRDefault="00545E54">
      <w:pPr>
        <w:numPr>
          <w:ilvl w:val="0"/>
          <w:numId w:val="15"/>
        </w:numPr>
        <w:spacing w:after="0" w:line="259" w:lineRule="auto"/>
        <w:ind w:hanging="360"/>
      </w:pPr>
      <w:r>
        <w:rPr>
          <w:b/>
        </w:rPr>
        <w:t>Victim Funded Project</w:t>
      </w:r>
      <w:r>
        <w:t xml:space="preserve"> </w:t>
      </w:r>
    </w:p>
    <w:p w:rsidR="00E84505" w:rsidRDefault="00545E54">
      <w:pPr>
        <w:spacing w:after="150"/>
        <w:ind w:left="509" w:right="258"/>
      </w:pPr>
      <w:r>
        <w:t xml:space="preserve">VOCA funds plus match. </w:t>
      </w:r>
    </w:p>
    <w:p w:rsidR="00E84505" w:rsidRDefault="00545E54">
      <w:pPr>
        <w:numPr>
          <w:ilvl w:val="0"/>
          <w:numId w:val="15"/>
        </w:numPr>
        <w:spacing w:after="0" w:line="259" w:lineRule="auto"/>
        <w:ind w:hanging="360"/>
      </w:pPr>
      <w:r>
        <w:rPr>
          <w:b/>
        </w:rPr>
        <w:t>Victim Services Program</w:t>
      </w:r>
      <w:r>
        <w:t xml:space="preserve"> </w:t>
      </w:r>
    </w:p>
    <w:p w:rsidR="00E84505" w:rsidRDefault="00545E54">
      <w:pPr>
        <w:spacing w:after="229"/>
        <w:ind w:left="509" w:right="258"/>
      </w:pPr>
      <w:r>
        <w:t xml:space="preserve">All services and activities offered on behalf of victims of crime, including the VOCA grant and match. </w:t>
      </w:r>
    </w:p>
    <w:p w:rsidR="00E84505" w:rsidRDefault="00545E54">
      <w:pPr>
        <w:spacing w:after="100" w:line="259" w:lineRule="auto"/>
        <w:ind w:left="134"/>
      </w:pPr>
      <w:r>
        <w:rPr>
          <w:b/>
        </w:rPr>
        <w:t>VICTIMIZATION TYPES:</w:t>
      </w:r>
      <w:r>
        <w:t xml:space="preserve"> </w:t>
      </w:r>
    </w:p>
    <w:p w:rsidR="00E84505" w:rsidRDefault="00545E54">
      <w:pPr>
        <w:numPr>
          <w:ilvl w:val="0"/>
          <w:numId w:val="16"/>
        </w:numPr>
        <w:spacing w:after="0" w:line="259" w:lineRule="auto"/>
        <w:ind w:hanging="360"/>
      </w:pPr>
      <w:r>
        <w:rPr>
          <w:b/>
        </w:rPr>
        <w:t>Adults Sexually Abused/Assaulted as Children</w:t>
      </w:r>
      <w:r>
        <w:t xml:space="preserve"> </w:t>
      </w:r>
    </w:p>
    <w:p w:rsidR="00E84505" w:rsidRDefault="00545E54">
      <w:pPr>
        <w:spacing w:after="145"/>
        <w:ind w:left="509" w:right="258"/>
      </w:pPr>
      <w:r>
        <w:t xml:space="preserve">Adult survivors of sexual abuse and/or assault suffered while they were children. </w:t>
      </w:r>
    </w:p>
    <w:p w:rsidR="00E84505" w:rsidRDefault="00545E54">
      <w:pPr>
        <w:numPr>
          <w:ilvl w:val="0"/>
          <w:numId w:val="16"/>
        </w:numPr>
        <w:spacing w:after="33" w:line="259" w:lineRule="auto"/>
        <w:ind w:hanging="360"/>
      </w:pPr>
      <w:r>
        <w:rPr>
          <w:b/>
        </w:rPr>
        <w:t>Adult Physical Assault</w:t>
      </w:r>
      <w:r>
        <w:t xml:space="preserve"> </w:t>
      </w:r>
    </w:p>
    <w:p w:rsidR="00E84505" w:rsidRDefault="00545E54">
      <w:pPr>
        <w:spacing w:after="69"/>
        <w:ind w:left="509" w:right="258"/>
      </w:pPr>
      <w:r>
        <w:rPr>
          <w:b/>
        </w:rPr>
        <w:t xml:space="preserve">Aggravated Assault: </w:t>
      </w:r>
      <w:r>
        <w:t xml:space="preserve">An unlawful attack by one person upon another for the purpose of inflicting severe or aggravated bodily injury. This type of assault usually is accompanied by the use of a weapon or by means likely to produce death or great bodily harm. </w:t>
      </w:r>
    </w:p>
    <w:p w:rsidR="00E84505" w:rsidRDefault="00545E54">
      <w:pPr>
        <w:spacing w:line="309" w:lineRule="auto"/>
        <w:ind w:left="139" w:right="843" w:firstLine="360"/>
        <w:jc w:val="both"/>
      </w:pPr>
      <w:r>
        <w:rPr>
          <w:b/>
        </w:rPr>
        <w:t xml:space="preserve">Simple Assault: </w:t>
      </w:r>
      <w:r>
        <w:t xml:space="preserve">Assaults and attempted assaults where no weapon was used or no serious or aggravated injury resulted to the victim. Intimidation, coercion, and hazing are included. </w:t>
      </w:r>
      <w:r>
        <w:rPr>
          <w:b/>
          <w:sz w:val="22"/>
        </w:rPr>
        <w:t xml:space="preserve">c. </w:t>
      </w:r>
      <w:r>
        <w:rPr>
          <w:b/>
        </w:rPr>
        <w:t>Adult Sexual Assault</w:t>
      </w:r>
      <w:r>
        <w:t xml:space="preserve"> </w:t>
      </w:r>
    </w:p>
    <w:p w:rsidR="00E84505" w:rsidRDefault="00545E54">
      <w:pPr>
        <w:spacing w:after="147"/>
        <w:ind w:left="509" w:right="258"/>
      </w:pPr>
      <w:r>
        <w:t xml:space="preserve">Includes a wide range of victimizations; crimes that include attacks or attempted attacks generally involving unwanted sexual contact between victim and offender. Sexual assaults may or may not involve force and include such things as grabbing, fondling, and verbal threats. Also included is rape, which is defined as penetration, no matter how slight, of the vagina or anus with any body part or object, or oral penetration of a sex organ by another person, without the consent of the victim; may also include penetration of the mouth by a sex organ by another person. An adult victim is a person age 18 or older, or as otherwise defined by state law. </w:t>
      </w:r>
    </w:p>
    <w:p w:rsidR="00E84505" w:rsidRDefault="00545E54">
      <w:pPr>
        <w:numPr>
          <w:ilvl w:val="0"/>
          <w:numId w:val="17"/>
        </w:numPr>
        <w:spacing w:after="0" w:line="259" w:lineRule="auto"/>
        <w:ind w:hanging="360"/>
      </w:pPr>
      <w:r>
        <w:rPr>
          <w:b/>
        </w:rPr>
        <w:t>Arson</w:t>
      </w:r>
      <w:r>
        <w:t xml:space="preserve"> </w:t>
      </w:r>
    </w:p>
    <w:p w:rsidR="00E84505" w:rsidRDefault="00545E54">
      <w:pPr>
        <w:spacing w:after="148"/>
        <w:ind w:left="509" w:right="258"/>
      </w:pPr>
      <w:r>
        <w:t xml:space="preserve">Any willful or malicious burning or attempting to burn, with or without intent to defraud, a dwelling house, public building, motor vehicle or aircraft, personal property of another, and so on. </w:t>
      </w:r>
    </w:p>
    <w:p w:rsidR="00E84505" w:rsidRDefault="00545E54">
      <w:pPr>
        <w:numPr>
          <w:ilvl w:val="0"/>
          <w:numId w:val="17"/>
        </w:numPr>
        <w:spacing w:after="0" w:line="259" w:lineRule="auto"/>
        <w:ind w:hanging="360"/>
      </w:pPr>
      <w:r>
        <w:rPr>
          <w:b/>
        </w:rPr>
        <w:t>Bullying (cyber, physical, or verbal)</w:t>
      </w:r>
      <w:r>
        <w:t xml:space="preserve"> </w:t>
      </w:r>
    </w:p>
    <w:p w:rsidR="00E84505" w:rsidRDefault="00545E54">
      <w:pPr>
        <w:spacing w:line="251" w:lineRule="auto"/>
        <w:ind w:left="139" w:right="358" w:firstLine="360"/>
        <w:jc w:val="both"/>
      </w:pPr>
      <w:r>
        <w:t xml:space="preserve">Repeated, negative acts committed by one or more children against another. These negative acts may be physical or verbal in nature—for example, hitting or kicking, teasing or taunting—or they may involve indirect actions such as manipulating friendships or purposely excluding other children from activities. Implicit in this definition is an imbalance in real or perceived power between the bully and victim. Examples of cyber bullying include mean text messages or e-mails, rumors sent by e-mail or posted on social networking sites, and embarrassing pictures, videos, Web sites, or fake profiles. </w:t>
      </w:r>
      <w:r>
        <w:rPr>
          <w:b/>
          <w:sz w:val="22"/>
        </w:rPr>
        <w:t xml:space="preserve">f. </w:t>
      </w:r>
      <w:r>
        <w:rPr>
          <w:b/>
        </w:rPr>
        <w:t>Burglary</w:t>
      </w:r>
      <w:r>
        <w:t xml:space="preserve"> </w:t>
      </w:r>
    </w:p>
    <w:p w:rsidR="00E84505" w:rsidRDefault="00545E54">
      <w:pPr>
        <w:spacing w:after="109"/>
        <w:ind w:left="509" w:right="258"/>
      </w:pPr>
      <w:r>
        <w:t xml:space="preserve">The unlawful entry of a structure to commit a felony or theft. The FBI’s Uniform Crime Reporting (UCR) program includes three subclassifications: forcible entry, unlawful entry where no force is  used, and attempted forcible entry. The UCR definition of “structure” includes apartment, barn, house trailer or houseboat when used as a permanent dwelling, office, railroad car (but not automobile), stable, and vessel (i.e., ship). </w:t>
      </w:r>
    </w:p>
    <w:p w:rsidR="00E84505" w:rsidRDefault="00545E54">
      <w:pPr>
        <w:pStyle w:val="Heading2"/>
      </w:pPr>
      <w:r>
        <w:rPr>
          <w:u w:val="none"/>
        </w:rPr>
        <w:t xml:space="preserve">g. </w:t>
      </w:r>
      <w:r>
        <w:t>Child Abuse</w:t>
      </w:r>
      <w:r>
        <w:rPr>
          <w:b w:val="0"/>
          <w:u w:val="none"/>
        </w:rPr>
        <w:t xml:space="preserve"> </w:t>
      </w:r>
    </w:p>
    <w:p w:rsidR="00E84505" w:rsidRDefault="00545E54">
      <w:pPr>
        <w:spacing w:after="105" w:line="251" w:lineRule="auto"/>
        <w:ind w:left="494" w:right="451"/>
        <w:jc w:val="both"/>
      </w:pPr>
      <w:r>
        <w:rPr>
          <w:u w:val="single" w:color="000000"/>
        </w:rPr>
        <w:t xml:space="preserve">Under the VOCA rule, </w:t>
      </w:r>
      <w:r>
        <w:rPr>
          <w:i/>
          <w:sz w:val="22"/>
        </w:rPr>
        <w:t>Section 94.102</w:t>
      </w:r>
      <w:r>
        <w:rPr>
          <w:sz w:val="22"/>
        </w:rPr>
        <w:t xml:space="preserve">, </w:t>
      </w:r>
      <w:r>
        <w:t xml:space="preserve">victim of child abuse means a victim of crime, where such crime involved an act or omission considered to be child abuse under the law of the relevant SAA jurisdiction. In addition, for purposes of this program, victims of child abuse may include, but are not limited to, child victims of: physical, sexual, or emotional abuse; child pornography related offenses; neglect; commercial sexual exploitation; bullying; and/or exposure to violence. </w:t>
      </w:r>
    </w:p>
    <w:p w:rsidR="00E84505" w:rsidRDefault="00545E54">
      <w:pPr>
        <w:spacing w:after="130"/>
        <w:ind w:left="498" w:right="65" w:hanging="9"/>
      </w:pPr>
      <w:r>
        <w:rPr>
          <w:i/>
        </w:rPr>
        <w:t xml:space="preserve">For reporting purposes in the PMT, OVC has separated child sexual abuse and child sexual assault into their own categories, along with child pornography, and asks that funds dedicated to child sexual abuse or child sexual assault and to child pornography be reported separately from those dedicated to other forms of child abuse. For question 6, child sexual abuse or assault should be reported either     in category 6a, child abuse, or in category 6c, sexual assault, depending on how the state or territory tracks and reports this data. </w:t>
      </w:r>
      <w:r>
        <w:rPr>
          <w:i/>
          <w:u w:val="single" w:color="000000"/>
        </w:rPr>
        <w:t>Select only one</w:t>
      </w:r>
      <w:r>
        <w:rPr>
          <w:i/>
        </w:rPr>
        <w:t xml:space="preserve">. </w:t>
      </w:r>
      <w:r>
        <w:t xml:space="preserve">Definitions for these sub-categories are provided below. </w:t>
      </w:r>
    </w:p>
    <w:p w:rsidR="00E84505" w:rsidRDefault="00545E54">
      <w:pPr>
        <w:numPr>
          <w:ilvl w:val="0"/>
          <w:numId w:val="18"/>
        </w:numPr>
        <w:spacing w:after="0" w:line="259" w:lineRule="auto"/>
        <w:ind w:hanging="360"/>
      </w:pPr>
      <w:r>
        <w:rPr>
          <w:b/>
        </w:rPr>
        <w:t>Child Physical Abuse and Neglect</w:t>
      </w:r>
      <w:r>
        <w:t xml:space="preserve"> </w:t>
      </w:r>
    </w:p>
    <w:p w:rsidR="00E84505" w:rsidRDefault="00545E54">
      <w:pPr>
        <w:spacing w:after="125"/>
        <w:ind w:left="869" w:right="258"/>
      </w:pPr>
      <w:r>
        <w:t xml:space="preserve">This may include physical abuse that is nonaccidental physical injury (ranging from minor bruises to severe fractures or death) as a result of punching, beating, kicking, biting, shaking, throwing, stabbing, choking, hitting (with a hand, stick, strap, or other object), burning, or otherwise harming a child, that is inflicted by a parent, caregiver, or other person. Such injury is considered abuse regardless of whether the caregiver intended to hurt the child. Physical discipline, such as spanking or paddling, is not considered abuse as long as it is reasonable and causes no bodily injury to the child. </w:t>
      </w:r>
    </w:p>
    <w:p w:rsidR="00E84505" w:rsidRDefault="00545E54">
      <w:pPr>
        <w:numPr>
          <w:ilvl w:val="0"/>
          <w:numId w:val="18"/>
        </w:numPr>
        <w:spacing w:after="0" w:line="259" w:lineRule="auto"/>
        <w:ind w:hanging="360"/>
      </w:pPr>
      <w:r>
        <w:rPr>
          <w:b/>
        </w:rPr>
        <w:t>Child Sexual Abuse or Assault</w:t>
      </w:r>
      <w:r>
        <w:t xml:space="preserve"> </w:t>
      </w:r>
    </w:p>
    <w:p w:rsidR="00E84505" w:rsidRDefault="00545E54">
      <w:pPr>
        <w:spacing w:after="130" w:line="241" w:lineRule="auto"/>
        <w:ind w:left="859" w:right="293" w:firstLine="0"/>
        <w:jc w:val="both"/>
      </w:pPr>
      <w:r>
        <w:t xml:space="preserve">This </w:t>
      </w:r>
      <w:r>
        <w:rPr>
          <w:color w:val="211E1F"/>
        </w:rPr>
        <w:t xml:space="preserve">may include activities such as fondling a child’s genitals, penetration, incest, rape, sodomy, indecent exposure, and exploitation through prostitution </w:t>
      </w:r>
      <w:r>
        <w:t>by a parent, caregiver, or other person</w:t>
      </w:r>
      <w:r>
        <w:rPr>
          <w:color w:val="211E1F"/>
        </w:rPr>
        <w:t>. Includes teen sexual assault.</w:t>
      </w:r>
      <w:r>
        <w:t xml:space="preserve"> </w:t>
      </w:r>
    </w:p>
    <w:p w:rsidR="00E84505" w:rsidRDefault="00545E54">
      <w:pPr>
        <w:numPr>
          <w:ilvl w:val="0"/>
          <w:numId w:val="18"/>
        </w:numPr>
        <w:spacing w:after="0" w:line="259" w:lineRule="auto"/>
        <w:ind w:hanging="360"/>
      </w:pPr>
      <w:r>
        <w:rPr>
          <w:b/>
        </w:rPr>
        <w:t>Child Pornography</w:t>
      </w:r>
      <w:r>
        <w:t xml:space="preserve"> </w:t>
      </w:r>
    </w:p>
    <w:p w:rsidR="00E84505" w:rsidRDefault="00545E54">
      <w:pPr>
        <w:spacing w:after="152"/>
        <w:ind w:left="869"/>
      </w:pPr>
      <w:r>
        <w:t xml:space="preserve">Any visual depiction, including any photograph, film, video, picture, drawing, or computer or computer-generated image or picture, which is produced by electronic, mechanical, or other means, of sexually explicit conduct, where: (1) its production involved the use of a minor engaging in sexually explicit conduct; (2) such visual depiction is, or appears to be, of a minor engaging in sexually explicit conduct; (3) such visual depiction has been created, adapted, or modified to appear that an identifiable minor is engaging in sexually explicit conduct; or (4) it is advertised, distributed, promoted, or presented in such a manner as to convey the impression that it is a visual depiction of a minor engaging in sexually explicit conduct. </w:t>
      </w:r>
    </w:p>
    <w:p w:rsidR="00E84505" w:rsidRDefault="00545E54">
      <w:pPr>
        <w:numPr>
          <w:ilvl w:val="0"/>
          <w:numId w:val="19"/>
        </w:numPr>
        <w:spacing w:after="0" w:line="259" w:lineRule="auto"/>
        <w:ind w:hanging="360"/>
      </w:pPr>
      <w:r>
        <w:rPr>
          <w:b/>
        </w:rPr>
        <w:t>Domestic and/or Family Violence</w:t>
      </w:r>
      <w:r>
        <w:t xml:space="preserve"> </w:t>
      </w:r>
    </w:p>
    <w:p w:rsidR="00E84505" w:rsidRDefault="00545E54">
      <w:pPr>
        <w:numPr>
          <w:ilvl w:val="1"/>
          <w:numId w:val="19"/>
        </w:numPr>
        <w:spacing w:after="150"/>
        <w:ind w:right="258"/>
      </w:pPr>
      <w:r>
        <w:t xml:space="preserve">crime in which there is a past or present familial, household, or other intimate relationship between the victim and the offender, including spouses, ex-spouses, boyfriends and girlfriends, ex-boyfriends and ex-girlfriends, and any family members or persons residing in the same household as the victim. Involves a pattern of abusive behavior in any relationship that is used by one partner to gain or maintain power and control over another intimate partner. Domestic violence can be physical, sexual, emotional, economic, or psychological actions or threats of actions that influence another person. This includes any behaviors that intimidate, manipulate, humiliate, isolate, frighten, terrorize, coerce, threaten, blame, hurt, injure, or wound someone. </w:t>
      </w:r>
    </w:p>
    <w:p w:rsidR="00E84505" w:rsidRDefault="00545E54">
      <w:pPr>
        <w:numPr>
          <w:ilvl w:val="0"/>
          <w:numId w:val="19"/>
        </w:numPr>
        <w:spacing w:after="0" w:line="259" w:lineRule="auto"/>
        <w:ind w:hanging="360"/>
      </w:pPr>
      <w:r>
        <w:rPr>
          <w:b/>
        </w:rPr>
        <w:t>DUI/DWI Incidents</w:t>
      </w:r>
      <w:r>
        <w:t xml:space="preserve"> </w:t>
      </w:r>
    </w:p>
    <w:p w:rsidR="00E84505" w:rsidRDefault="00545E54">
      <w:pPr>
        <w:spacing w:after="150"/>
        <w:ind w:left="509" w:right="258"/>
      </w:pPr>
      <w:r>
        <w:t xml:space="preserve">Driving or operating a motor vehicle or common carrier while mentally or physically impaired as the result of consuming an alcoholic beverage or using a drug or narcotic. </w:t>
      </w:r>
    </w:p>
    <w:p w:rsidR="00E84505" w:rsidRDefault="00545E54">
      <w:pPr>
        <w:numPr>
          <w:ilvl w:val="0"/>
          <w:numId w:val="19"/>
        </w:numPr>
        <w:spacing w:after="0" w:line="259" w:lineRule="auto"/>
        <w:ind w:hanging="360"/>
      </w:pPr>
      <w:r>
        <w:rPr>
          <w:b/>
        </w:rPr>
        <w:t>Elder Abuse/Neglect</w:t>
      </w:r>
      <w:r>
        <w:t xml:space="preserve"> </w:t>
      </w:r>
    </w:p>
    <w:p w:rsidR="00E84505" w:rsidRDefault="00545E54">
      <w:pPr>
        <w:spacing w:after="151"/>
        <w:ind w:left="509" w:right="258"/>
      </w:pPr>
      <w:r>
        <w:t xml:space="preserve">Also known as elder mistreatment, generally refers to any knowing, intentional, or negligent act by a family member, caregiver, or other person in a trust relationship that causes harm or creates a  serious risk of harm to an older person. Elder abuse may include abuse that is physical, emotional/psychological (including threats), or sexual; neglect (including abandonment); and financial exploitation. This is a general definition; state definitions of elder abuse vary. Some definitions may also include fraud, scams, or financial crimes targeted at older people. </w:t>
      </w:r>
    </w:p>
    <w:p w:rsidR="00E84505" w:rsidRDefault="00545E54">
      <w:pPr>
        <w:numPr>
          <w:ilvl w:val="0"/>
          <w:numId w:val="19"/>
        </w:numPr>
        <w:spacing w:after="0" w:line="259" w:lineRule="auto"/>
        <w:ind w:hanging="360"/>
      </w:pPr>
      <w:r>
        <w:rPr>
          <w:b/>
        </w:rPr>
        <w:t>Hate Crime (Racial/Religious/Gender/Sexual Orientation/Other)</w:t>
      </w:r>
      <w:r>
        <w:t xml:space="preserve"> </w:t>
      </w:r>
    </w:p>
    <w:p w:rsidR="00E84505" w:rsidRDefault="00545E54">
      <w:pPr>
        <w:numPr>
          <w:ilvl w:val="1"/>
          <w:numId w:val="19"/>
        </w:numPr>
        <w:spacing w:after="149"/>
        <w:ind w:right="258"/>
      </w:pPr>
      <w:r>
        <w:t xml:space="preserve">criminal offense against a person or property motivated in whole or in part by an offender’s bias against a race, religion, disability, ethnic origin, or sexual orientation. </w:t>
      </w:r>
    </w:p>
    <w:p w:rsidR="00E84505" w:rsidRDefault="00545E54">
      <w:pPr>
        <w:numPr>
          <w:ilvl w:val="0"/>
          <w:numId w:val="19"/>
        </w:numPr>
        <w:spacing w:after="0" w:line="259" w:lineRule="auto"/>
        <w:ind w:hanging="360"/>
      </w:pPr>
      <w:r>
        <w:rPr>
          <w:b/>
        </w:rPr>
        <w:t>Human Trafficking: Sex/Labor</w:t>
      </w:r>
      <w:r>
        <w:t xml:space="preserve"> </w:t>
      </w:r>
    </w:p>
    <w:p w:rsidR="00E84505" w:rsidRDefault="00545E54">
      <w:pPr>
        <w:spacing w:after="151"/>
        <w:ind w:left="509" w:right="258"/>
      </w:pPr>
      <w:r>
        <w:t xml:space="preserve">Inducing a person by force, fraud, or coercion to participate in commercial sex acts, or the person induced to perform such act(s) has not attained 18 years of age. It also covers obtaining a person through recruitment, harboring, transportation, or provision, and subjecting such a person by force, fraud, or coercion into involuntary servitude, peonage, debt bondage, or slavery (not to include commercial sex acts). </w:t>
      </w:r>
    </w:p>
    <w:p w:rsidR="00E84505" w:rsidRDefault="00545E54">
      <w:pPr>
        <w:numPr>
          <w:ilvl w:val="0"/>
          <w:numId w:val="19"/>
        </w:numPr>
        <w:spacing w:after="0" w:line="259" w:lineRule="auto"/>
        <w:ind w:hanging="360"/>
      </w:pPr>
      <w:r>
        <w:rPr>
          <w:b/>
        </w:rPr>
        <w:t>Identity Theft/Fraud/Financial Crimes</w:t>
      </w:r>
      <w:r>
        <w:t xml:space="preserve"> </w:t>
      </w:r>
    </w:p>
    <w:p w:rsidR="00E84505" w:rsidRDefault="00545E54">
      <w:pPr>
        <w:spacing w:after="150"/>
        <w:ind w:left="509" w:right="258"/>
      </w:pPr>
      <w:r>
        <w:t xml:space="preserve">Identity theft occurs when someone wrongfully obtains another’s personal information without their knowledge to commit theft or fraud. Fraud and financial crimes include illegal acts characterized by deceit, concealment, or violation of trust and that are not dependent upon the application or threat of physical force or violence. Individuals and organizations commit these acts to obtain money, property, or services; to avoid the payment or loss of money or services; or to secure personal or business advantage. </w:t>
      </w:r>
    </w:p>
    <w:p w:rsidR="00E84505" w:rsidRDefault="00545E54">
      <w:pPr>
        <w:numPr>
          <w:ilvl w:val="0"/>
          <w:numId w:val="19"/>
        </w:numPr>
        <w:spacing w:after="0" w:line="259" w:lineRule="auto"/>
        <w:ind w:hanging="360"/>
      </w:pPr>
      <w:r>
        <w:rPr>
          <w:b/>
        </w:rPr>
        <w:t>Kidnapping (noncustodial)</w:t>
      </w:r>
      <w:r>
        <w:t xml:space="preserve"> </w:t>
      </w:r>
    </w:p>
    <w:p w:rsidR="00E84505" w:rsidRDefault="00545E54">
      <w:pPr>
        <w:spacing w:line="302" w:lineRule="auto"/>
        <w:ind w:left="139" w:right="482" w:firstLine="360"/>
        <w:jc w:val="both"/>
      </w:pPr>
      <w:r>
        <w:t xml:space="preserve">Occurs when someone unlawfully seizes, confines, inveigles, decoys, abducts, or carries away and holds for ransom or reward, by any person, except in the case of a minor by the parent thereof. </w:t>
      </w:r>
      <w:r>
        <w:rPr>
          <w:b/>
          <w:sz w:val="22"/>
        </w:rPr>
        <w:t xml:space="preserve">o. </w:t>
      </w:r>
      <w:r>
        <w:rPr>
          <w:b/>
        </w:rPr>
        <w:t>Kidnapping (custodial)</w:t>
      </w:r>
      <w:r>
        <w:t xml:space="preserve"> </w:t>
      </w:r>
    </w:p>
    <w:p w:rsidR="00E84505" w:rsidRDefault="00545E54">
      <w:pPr>
        <w:spacing w:after="145" w:line="251" w:lineRule="auto"/>
        <w:ind w:left="494" w:right="398"/>
        <w:jc w:val="both"/>
      </w:pPr>
      <w:r>
        <w:t xml:space="preserve">Occurs when one parent or guardian deprives another of his or her legal right to custody or visitation of a minor by unlawfully taking the child. The definition and penalties of custodial kidnapping vary by state. In some states, kidnapping occurs only if a child is taken outside of the state and/or if an existing custody order is intentionally violated. In all cases, international custodial kidnapping is a federal offense. </w:t>
      </w:r>
    </w:p>
    <w:p w:rsidR="00E84505" w:rsidRDefault="00545E54">
      <w:pPr>
        <w:numPr>
          <w:ilvl w:val="0"/>
          <w:numId w:val="20"/>
        </w:numPr>
        <w:spacing w:after="0" w:line="259" w:lineRule="auto"/>
        <w:ind w:hanging="360"/>
      </w:pPr>
      <w:r>
        <w:rPr>
          <w:b/>
        </w:rPr>
        <w:t>Mass Violence: Domestic/International</w:t>
      </w:r>
      <w:r>
        <w:t xml:space="preserve"> </w:t>
      </w:r>
    </w:p>
    <w:p w:rsidR="00E84505" w:rsidRDefault="00545E54">
      <w:pPr>
        <w:spacing w:line="251" w:lineRule="auto"/>
        <w:ind w:left="494" w:right="739"/>
        <w:jc w:val="both"/>
      </w:pPr>
      <w:r>
        <w:t xml:space="preserve">An intentional violent criminal act that results in physical, emotional, or psychological injury to a sufficiently large number of people to significantly increase the burden of victim assistance and compensation for the responding jurisdiction. </w:t>
      </w:r>
    </w:p>
    <w:p w:rsidR="00E84505" w:rsidRDefault="00545E54">
      <w:pPr>
        <w:numPr>
          <w:ilvl w:val="0"/>
          <w:numId w:val="20"/>
        </w:numPr>
        <w:spacing w:after="0" w:line="259" w:lineRule="auto"/>
        <w:ind w:hanging="360"/>
      </w:pPr>
      <w:r>
        <w:rPr>
          <w:b/>
        </w:rPr>
        <w:t>Other Vehicular Victimization</w:t>
      </w:r>
      <w:r>
        <w:t xml:space="preserve"> </w:t>
      </w:r>
    </w:p>
    <w:p w:rsidR="00E84505" w:rsidRDefault="00545E54">
      <w:pPr>
        <w:spacing w:after="146"/>
        <w:ind w:left="509" w:right="258"/>
      </w:pPr>
      <w:r>
        <w:t xml:space="preserve">May include hit-and-run crimes, carjacking, and other vehicular assault. </w:t>
      </w:r>
    </w:p>
    <w:p w:rsidR="00E84505" w:rsidRDefault="00545E54">
      <w:pPr>
        <w:numPr>
          <w:ilvl w:val="0"/>
          <w:numId w:val="20"/>
        </w:numPr>
        <w:spacing w:after="0" w:line="259" w:lineRule="auto"/>
        <w:ind w:hanging="360"/>
      </w:pPr>
      <w:r>
        <w:rPr>
          <w:b/>
        </w:rPr>
        <w:t>Robbery</w:t>
      </w:r>
      <w:r>
        <w:t xml:space="preserve"> </w:t>
      </w:r>
    </w:p>
    <w:p w:rsidR="00E84505" w:rsidRDefault="00545E54">
      <w:pPr>
        <w:spacing w:after="150"/>
        <w:ind w:left="509" w:right="258"/>
      </w:pPr>
      <w:r>
        <w:t xml:space="preserve">Taking or attempting to take anything of value from the care, custody, or control of a person or persons by force or threat of force or violence and/or by putting the victim in fear. </w:t>
      </w:r>
    </w:p>
    <w:p w:rsidR="00E84505" w:rsidRDefault="00545E54">
      <w:pPr>
        <w:numPr>
          <w:ilvl w:val="0"/>
          <w:numId w:val="20"/>
        </w:numPr>
        <w:spacing w:after="0" w:line="259" w:lineRule="auto"/>
        <w:ind w:hanging="360"/>
      </w:pPr>
      <w:r>
        <w:rPr>
          <w:b/>
        </w:rPr>
        <w:t>Stalking/Harassment</w:t>
      </w:r>
      <w:r>
        <w:t xml:space="preserve"> </w:t>
      </w:r>
    </w:p>
    <w:p w:rsidR="00E84505" w:rsidRDefault="00545E54">
      <w:pPr>
        <w:spacing w:after="149"/>
        <w:ind w:left="509" w:right="258"/>
      </w:pPr>
      <w:r>
        <w:t xml:space="preserve">Individuals are classified as victims of stalking or harassment if they experienced at least one of the behaviors listed below on at least two separate occasions. In addition, the individuals must have feared for their safety or that of a family member as a result of the course of conduct, or have experienced additional threatening behaviors that would cause a reasonable person to feel fear. Stalking behaviors include making unwanted phone calls; sending unsolicited or unwanted letters or e-mails; following or spying on the victim; showing up at places without a legitimate reason; waiting at places for the victim; leaving unwanted items, presents, or flowers; and posting information or spreading rumors about the victim on the Internet/social media, in a public place, or by word of  mouth. </w:t>
      </w:r>
    </w:p>
    <w:p w:rsidR="00E84505" w:rsidRDefault="00545E54">
      <w:pPr>
        <w:numPr>
          <w:ilvl w:val="0"/>
          <w:numId w:val="20"/>
        </w:numPr>
        <w:spacing w:after="0" w:line="259" w:lineRule="auto"/>
        <w:ind w:hanging="360"/>
      </w:pPr>
      <w:r>
        <w:rPr>
          <w:b/>
        </w:rPr>
        <w:t>Survivors of Homicide Victims</w:t>
      </w:r>
      <w:r>
        <w:t xml:space="preserve"> </w:t>
      </w:r>
    </w:p>
    <w:p w:rsidR="00E84505" w:rsidRDefault="00545E54">
      <w:pPr>
        <w:spacing w:after="150"/>
        <w:ind w:left="509" w:right="258"/>
      </w:pPr>
      <w:r>
        <w:t xml:space="preserve">Survivors of victims of murder and voluntary manslaughter, which are the willful (intent is present) killing of one human being by another. </w:t>
      </w:r>
    </w:p>
    <w:p w:rsidR="00E84505" w:rsidRDefault="00545E54">
      <w:pPr>
        <w:numPr>
          <w:ilvl w:val="0"/>
          <w:numId w:val="20"/>
        </w:numPr>
        <w:spacing w:after="0" w:line="259" w:lineRule="auto"/>
        <w:ind w:hanging="360"/>
      </w:pPr>
      <w:r>
        <w:rPr>
          <w:b/>
        </w:rPr>
        <w:t>Teen Dating Victimization</w:t>
      </w:r>
      <w:r>
        <w:t xml:space="preserve"> </w:t>
      </w:r>
    </w:p>
    <w:p w:rsidR="00E84505" w:rsidRDefault="00545E54">
      <w:pPr>
        <w:spacing w:after="150"/>
        <w:ind w:left="509" w:right="258"/>
      </w:pPr>
      <w:r>
        <w:t xml:space="preserve">Teen dating violence is defined as the physical, sexual, psychological, or emotional violence within a teen dating relationship, including stalking. It can occur in person or electronically and might occur between a current or former dating partner. </w:t>
      </w:r>
    </w:p>
    <w:p w:rsidR="00E84505" w:rsidRDefault="00545E54">
      <w:pPr>
        <w:numPr>
          <w:ilvl w:val="0"/>
          <w:numId w:val="20"/>
        </w:numPr>
        <w:spacing w:after="0" w:line="259" w:lineRule="auto"/>
        <w:ind w:hanging="360"/>
      </w:pPr>
      <w:r>
        <w:rPr>
          <w:b/>
        </w:rPr>
        <w:t>Terrorism: Domestic</w:t>
      </w:r>
      <w:r>
        <w:t xml:space="preserve"> </w:t>
      </w:r>
    </w:p>
    <w:p w:rsidR="00E84505" w:rsidRDefault="00545E54">
      <w:pPr>
        <w:spacing w:after="150"/>
        <w:ind w:left="509" w:right="258"/>
      </w:pPr>
      <w:r>
        <w:t xml:space="preserve">The term terrorism means an activity that…(1) involves a violent act or an act dangerous to human   life that is a violation of the criminal laws of the United States or of any State, or that would be a criminal violation if committed within the jurisdiction of the United States or any State; and (2) appears to be intended…(a) to intimidate or coerce a civilian population, (b) to influence the policy of a government by intimidation or coercion or (c) to affect the conduct of a government by assassination or kidnapping (18 U.S.C. 3077). </w:t>
      </w:r>
    </w:p>
    <w:p w:rsidR="00E84505" w:rsidRDefault="00545E54">
      <w:pPr>
        <w:numPr>
          <w:ilvl w:val="0"/>
          <w:numId w:val="20"/>
        </w:numPr>
        <w:spacing w:after="0" w:line="259" w:lineRule="auto"/>
        <w:ind w:hanging="360"/>
      </w:pPr>
      <w:r>
        <w:rPr>
          <w:b/>
        </w:rPr>
        <w:t>Terrorism: International</w:t>
      </w:r>
      <w:r>
        <w:t xml:space="preserve"> </w:t>
      </w:r>
    </w:p>
    <w:p w:rsidR="00E84505" w:rsidRDefault="00545E54">
      <w:pPr>
        <w:ind w:left="509" w:right="362"/>
      </w:pPr>
      <w:r>
        <w:t xml:space="preserve">The </w:t>
      </w:r>
      <w:r>
        <w:rPr>
          <w:i/>
        </w:rPr>
        <w:t xml:space="preserve">Antiterrorism and Emergency Reserve Fund Guidelines for Terrorism and Mass   Violence Crimes </w:t>
      </w:r>
      <w:r>
        <w:t xml:space="preserve">refers to the term terrorism, when occurring outside of the United States, as international terrorism to mean an activity that…(1) involves a violent act or an act dangerous to human life that is a violation of the criminal laws of the United States of any State or that would be a criminal violation if committed within the jurisdiction of the United States or of any State; (2) appears to be intended…(a) to intimidate or coerce a civilian population; (b) to influence the policy of a government by intimidation or coercion; or (c) to affect the conduct of a government by assassination or kidnapping; and (3) occur primarily outside the territorial jurisdiction of the United States, or transcend national boundaries in terms of the means by which they are accomplished, the persons they appear intended to intimidate or coerce, or the locale in which their perpetrators operate or seek asylum (18 U.S.C. 2331). </w:t>
      </w:r>
    </w:p>
    <w:sectPr w:rsidR="00E84505">
      <w:headerReference w:type="even" r:id="rId14"/>
      <w:headerReference w:type="default" r:id="rId15"/>
      <w:footerReference w:type="even" r:id="rId16"/>
      <w:footerReference w:type="default" r:id="rId17"/>
      <w:headerReference w:type="first" r:id="rId18"/>
      <w:footerReference w:type="first" r:id="rId19"/>
      <w:pgSz w:w="12240" w:h="15840"/>
      <w:pgMar w:top="1570" w:right="1315" w:bottom="988" w:left="1296" w:header="321" w:footer="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DDF" w:rsidRDefault="00545E54">
      <w:pPr>
        <w:spacing w:after="0" w:line="240" w:lineRule="auto"/>
      </w:pPr>
      <w:r>
        <w:separator/>
      </w:r>
    </w:p>
  </w:endnote>
  <w:endnote w:type="continuationSeparator" w:id="0">
    <w:p w:rsidR="00015DDF" w:rsidRDefault="0054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05" w:rsidRDefault="00545E54">
    <w:pPr>
      <w:tabs>
        <w:tab w:val="right" w:pos="9424"/>
      </w:tabs>
      <w:spacing w:after="0" w:line="259" w:lineRule="auto"/>
      <w:ind w:left="0" w:firstLine="0"/>
    </w:pPr>
    <w:r>
      <w:rPr>
        <w:rFonts w:ascii="Calibri" w:eastAsia="Calibri" w:hAnsi="Calibri" w:cs="Calibri"/>
      </w:rPr>
      <w:t xml:space="preserve"> </w:t>
    </w:r>
    <w:r>
      <w:rPr>
        <w:sz w:val="18"/>
      </w:rPr>
      <w:t xml:space="preserve">Revised March 2017 </w:t>
    </w:r>
    <w:r>
      <w:rPr>
        <w:sz w:val="18"/>
      </w:rPr>
      <w:tab/>
    </w:r>
    <w:r>
      <w:fldChar w:fldCharType="begin"/>
    </w:r>
    <w:r>
      <w:instrText xml:space="preserve"> PAGE   \* MERGEFORMAT </w:instrText>
    </w:r>
    <w:r>
      <w:fldChar w:fldCharType="separate"/>
    </w:r>
    <w:r w:rsidR="009B6768" w:rsidRPr="009B6768">
      <w:rPr>
        <w:noProof/>
        <w:sz w:val="18"/>
      </w:rPr>
      <w:t>4</w:t>
    </w:r>
    <w:r>
      <w:rPr>
        <w:sz w:val="18"/>
      </w:rPr>
      <w:fldChar w:fldCharType="end"/>
    </w:r>
    <w:r>
      <w:rPr>
        <w:sz w:val="18"/>
      </w:rPr>
      <w:t xml:space="preserve"> </w:t>
    </w:r>
  </w:p>
  <w:p w:rsidR="00E84505" w:rsidRDefault="00545E54">
    <w:pPr>
      <w:spacing w:after="0" w:line="237" w:lineRule="auto"/>
      <w:ind w:left="2377" w:right="1527" w:firstLine="122"/>
    </w:pPr>
    <w:r>
      <w:rPr>
        <w:sz w:val="16"/>
      </w:rPr>
      <w:t xml:space="preserve">This questionnaire is to be used only for data collection purposes. Data must be entered in the OVC PMT at </w:t>
    </w:r>
    <w:r>
      <w:rPr>
        <w:color w:val="0000FF"/>
        <w:sz w:val="16"/>
        <w:u w:val="single" w:color="0000FF"/>
      </w:rPr>
      <w:t>https:///www.OVCPMT.ojp.gov.</w:t>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05" w:rsidRDefault="00545E54">
    <w:pPr>
      <w:tabs>
        <w:tab w:val="right" w:pos="9424"/>
      </w:tabs>
      <w:spacing w:after="0" w:line="259" w:lineRule="auto"/>
      <w:ind w:left="0" w:firstLine="0"/>
    </w:pPr>
    <w:r>
      <w:rPr>
        <w:rFonts w:ascii="Calibri" w:eastAsia="Calibri" w:hAnsi="Calibri" w:cs="Calibri"/>
      </w:rPr>
      <w:t xml:space="preserve"> </w:t>
    </w:r>
    <w:r>
      <w:rPr>
        <w:sz w:val="18"/>
      </w:rPr>
      <w:t xml:space="preserve">Revised March 2017 </w:t>
    </w:r>
    <w:r>
      <w:rPr>
        <w:sz w:val="18"/>
      </w:rPr>
      <w:tab/>
    </w:r>
    <w:r>
      <w:fldChar w:fldCharType="begin"/>
    </w:r>
    <w:r>
      <w:instrText xml:space="preserve"> PAGE   \* MERGEFORMAT </w:instrText>
    </w:r>
    <w:r>
      <w:fldChar w:fldCharType="separate"/>
    </w:r>
    <w:r w:rsidR="009B6768" w:rsidRPr="009B6768">
      <w:rPr>
        <w:noProof/>
        <w:sz w:val="18"/>
      </w:rPr>
      <w:t>5</w:t>
    </w:r>
    <w:r>
      <w:rPr>
        <w:sz w:val="18"/>
      </w:rPr>
      <w:fldChar w:fldCharType="end"/>
    </w:r>
    <w:r>
      <w:rPr>
        <w:sz w:val="18"/>
      </w:rPr>
      <w:t xml:space="preserve"> </w:t>
    </w:r>
  </w:p>
  <w:p w:rsidR="00E84505" w:rsidRDefault="00545E54">
    <w:pPr>
      <w:spacing w:after="0" w:line="237" w:lineRule="auto"/>
      <w:ind w:left="2377" w:right="1527" w:firstLine="122"/>
    </w:pPr>
    <w:r>
      <w:rPr>
        <w:sz w:val="16"/>
      </w:rPr>
      <w:t xml:space="preserve">This questionnaire is to be used only for data collection purposes. Data must be entered in the OVC PMT at </w:t>
    </w:r>
    <w:r>
      <w:rPr>
        <w:color w:val="0000FF"/>
        <w:sz w:val="16"/>
        <w:u w:val="single" w:color="0000FF"/>
      </w:rPr>
      <w:t>https:///www.OVCPMT.ojp.gov.</w:t>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05" w:rsidRDefault="00545E54">
    <w:pPr>
      <w:tabs>
        <w:tab w:val="right" w:pos="9424"/>
      </w:tabs>
      <w:spacing w:after="142" w:line="259" w:lineRule="auto"/>
      <w:ind w:left="0" w:firstLine="0"/>
    </w:pPr>
    <w:r>
      <w:rPr>
        <w:rFonts w:ascii="Calibri" w:eastAsia="Calibri" w:hAnsi="Calibri" w:cs="Calibri"/>
      </w:rPr>
      <w:t xml:space="preserve"> </w:t>
    </w:r>
    <w:r>
      <w:rPr>
        <w:sz w:val="18"/>
      </w:rPr>
      <w:t xml:space="preserve">Revised March 2017 </w:t>
    </w:r>
    <w:r>
      <w:rPr>
        <w:sz w:val="18"/>
      </w:rPr>
      <w:tab/>
    </w:r>
    <w:r>
      <w:fldChar w:fldCharType="begin"/>
    </w:r>
    <w:r>
      <w:instrText xml:space="preserve"> PAGE   \* MERGEFORMAT </w:instrText>
    </w:r>
    <w:r>
      <w:fldChar w:fldCharType="separate"/>
    </w:r>
    <w:r w:rsidR="009B6768" w:rsidRPr="009B6768">
      <w:rPr>
        <w:noProof/>
        <w:sz w:val="18"/>
      </w:rPr>
      <w:t>1</w:t>
    </w:r>
    <w:r>
      <w:rPr>
        <w:sz w:val="18"/>
      </w:rPr>
      <w:fldChar w:fldCharType="end"/>
    </w:r>
    <w:r>
      <w:rPr>
        <w:sz w:val="18"/>
      </w:rPr>
      <w:t xml:space="preserve"> </w:t>
    </w:r>
  </w:p>
  <w:p w:rsidR="00E84505" w:rsidRDefault="00545E54">
    <w:pPr>
      <w:spacing w:after="0" w:line="259" w:lineRule="auto"/>
      <w:ind w:left="2626" w:firstLine="0"/>
      <w:jc w:val="center"/>
    </w:pPr>
    <w:r>
      <w:rPr>
        <w:color w:val="0000FF"/>
        <w:sz w:val="16"/>
        <w:u w:val="single" w:color="0000FF"/>
      </w:rPr>
      <w:t>https:///www.OVCPMT.ojp.gov.</w:t>
    </w:r>
    <w:r>
      <w:rPr>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05" w:rsidRDefault="00545E54">
    <w:pPr>
      <w:tabs>
        <w:tab w:val="center" w:pos="9355"/>
      </w:tabs>
      <w:spacing w:after="0" w:line="259" w:lineRule="auto"/>
      <w:ind w:left="0" w:firstLine="0"/>
    </w:pPr>
    <w:r>
      <w:rPr>
        <w:rFonts w:ascii="Calibri" w:eastAsia="Calibri" w:hAnsi="Calibri" w:cs="Calibri"/>
      </w:rPr>
      <w:t xml:space="preserve"> </w:t>
    </w:r>
    <w:r>
      <w:rPr>
        <w:sz w:val="18"/>
      </w:rPr>
      <w:t xml:space="preserve">Revised March 2017 </w:t>
    </w:r>
    <w:r>
      <w:rPr>
        <w:sz w:val="18"/>
      </w:rPr>
      <w:tab/>
    </w:r>
    <w:r>
      <w:fldChar w:fldCharType="begin"/>
    </w:r>
    <w:r>
      <w:instrText xml:space="preserve"> PAGE   \* MERGEFORMAT </w:instrText>
    </w:r>
    <w:r>
      <w:fldChar w:fldCharType="separate"/>
    </w:r>
    <w:r w:rsidR="009B6768" w:rsidRPr="009B6768">
      <w:rPr>
        <w:noProof/>
        <w:sz w:val="18"/>
      </w:rPr>
      <w:t>10</w:t>
    </w:r>
    <w:r>
      <w:rPr>
        <w:sz w:val="18"/>
      </w:rPr>
      <w:fldChar w:fldCharType="end"/>
    </w:r>
    <w:r>
      <w:rPr>
        <w:sz w:val="18"/>
      </w:rPr>
      <w:t xml:space="preserve"> </w:t>
    </w:r>
  </w:p>
  <w:p w:rsidR="00E84505" w:rsidRDefault="00545E54">
    <w:pPr>
      <w:spacing w:after="0" w:line="237" w:lineRule="auto"/>
      <w:ind w:left="2377" w:right="1732" w:firstLine="122"/>
    </w:pPr>
    <w:r>
      <w:rPr>
        <w:sz w:val="16"/>
      </w:rPr>
      <w:t xml:space="preserve">This questionnaire is to be used only for data collection purposes. Data must be entered in the OVC PMT at </w:t>
    </w:r>
    <w:r>
      <w:rPr>
        <w:color w:val="0000FF"/>
        <w:sz w:val="16"/>
        <w:u w:val="single" w:color="0000FF"/>
      </w:rPr>
      <w:t>https:///www.OVCPMT.ojp.gov.</w:t>
    </w:r>
    <w:r>
      <w:rPr>
        <w:sz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05" w:rsidRDefault="00545E54">
    <w:pPr>
      <w:tabs>
        <w:tab w:val="center" w:pos="9355"/>
      </w:tabs>
      <w:spacing w:after="0" w:line="259" w:lineRule="auto"/>
      <w:ind w:left="0" w:firstLine="0"/>
    </w:pPr>
    <w:r>
      <w:rPr>
        <w:rFonts w:ascii="Calibri" w:eastAsia="Calibri" w:hAnsi="Calibri" w:cs="Calibri"/>
      </w:rPr>
      <w:t xml:space="preserve"> </w:t>
    </w:r>
    <w:r>
      <w:rPr>
        <w:sz w:val="18"/>
      </w:rPr>
      <w:t xml:space="preserve">Revised March 2017 </w:t>
    </w:r>
    <w:r>
      <w:rPr>
        <w:sz w:val="18"/>
      </w:rPr>
      <w:tab/>
    </w:r>
    <w:r>
      <w:fldChar w:fldCharType="begin"/>
    </w:r>
    <w:r>
      <w:instrText xml:space="preserve"> PAGE   \* MERGEFORMAT </w:instrText>
    </w:r>
    <w:r>
      <w:fldChar w:fldCharType="separate"/>
    </w:r>
    <w:r w:rsidR="009B6768" w:rsidRPr="009B6768">
      <w:rPr>
        <w:noProof/>
        <w:sz w:val="18"/>
      </w:rPr>
      <w:t>11</w:t>
    </w:r>
    <w:r>
      <w:rPr>
        <w:sz w:val="18"/>
      </w:rPr>
      <w:fldChar w:fldCharType="end"/>
    </w:r>
    <w:r>
      <w:rPr>
        <w:sz w:val="18"/>
      </w:rPr>
      <w:t xml:space="preserve"> </w:t>
    </w:r>
  </w:p>
  <w:p w:rsidR="00E84505" w:rsidRDefault="00545E54">
    <w:pPr>
      <w:spacing w:after="0" w:line="237" w:lineRule="auto"/>
      <w:ind w:left="2377" w:right="1732" w:firstLine="122"/>
    </w:pPr>
    <w:r>
      <w:rPr>
        <w:sz w:val="16"/>
      </w:rPr>
      <w:t xml:space="preserve">This questionnaire is to be used only for data collection purposes. Data must be entered in the OVC PMT at </w:t>
    </w:r>
    <w:r>
      <w:rPr>
        <w:color w:val="0000FF"/>
        <w:sz w:val="16"/>
        <w:u w:val="single" w:color="0000FF"/>
      </w:rPr>
      <w:t>https:///www.OVCPMT.ojp.gov.</w:t>
    </w:r>
    <w:r>
      <w:rPr>
        <w:sz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05" w:rsidRDefault="00545E54">
    <w:pPr>
      <w:tabs>
        <w:tab w:val="center" w:pos="9355"/>
      </w:tabs>
      <w:spacing w:after="0" w:line="259" w:lineRule="auto"/>
      <w:ind w:left="0" w:firstLine="0"/>
    </w:pPr>
    <w:r>
      <w:rPr>
        <w:rFonts w:ascii="Calibri" w:eastAsia="Calibri" w:hAnsi="Calibri" w:cs="Calibri"/>
      </w:rPr>
      <w:t xml:space="preserve"> </w:t>
    </w:r>
    <w:r>
      <w:rPr>
        <w:sz w:val="18"/>
      </w:rPr>
      <w:t xml:space="preserve">Revised March 2017 </w:t>
    </w:r>
    <w:r>
      <w:rPr>
        <w:sz w:val="18"/>
      </w:rPr>
      <w:tab/>
    </w:r>
    <w:r>
      <w:fldChar w:fldCharType="begin"/>
    </w:r>
    <w:r>
      <w:instrText xml:space="preserve"> PAGE   \* MERGEFORMAT </w:instrText>
    </w:r>
    <w:r>
      <w:fldChar w:fldCharType="separate"/>
    </w:r>
    <w:r>
      <w:rPr>
        <w:sz w:val="18"/>
      </w:rPr>
      <w:t>2</w:t>
    </w:r>
    <w:r>
      <w:rPr>
        <w:sz w:val="18"/>
      </w:rPr>
      <w:fldChar w:fldCharType="end"/>
    </w:r>
    <w:r>
      <w:rPr>
        <w:sz w:val="18"/>
      </w:rPr>
      <w:t xml:space="preserve"> </w:t>
    </w:r>
  </w:p>
  <w:p w:rsidR="00E84505" w:rsidRDefault="00545E54">
    <w:pPr>
      <w:spacing w:after="0" w:line="237" w:lineRule="auto"/>
      <w:ind w:left="2377" w:right="1732" w:firstLine="122"/>
    </w:pPr>
    <w:r>
      <w:rPr>
        <w:sz w:val="16"/>
      </w:rPr>
      <w:t xml:space="preserve">This questionnaire is to be used only for data collection purposes. Data must be entered in the OVC PMT at </w:t>
    </w:r>
    <w:r>
      <w:rPr>
        <w:color w:val="0000FF"/>
        <w:sz w:val="16"/>
        <w:u w:val="single" w:color="0000FF"/>
      </w:rPr>
      <w:t>https:///www.OVCPMT.ojp.gov.</w:t>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DDF" w:rsidRDefault="00545E54">
      <w:pPr>
        <w:spacing w:after="0" w:line="240" w:lineRule="auto"/>
      </w:pPr>
      <w:r>
        <w:separator/>
      </w:r>
    </w:p>
  </w:footnote>
  <w:footnote w:type="continuationSeparator" w:id="0">
    <w:p w:rsidR="00015DDF" w:rsidRDefault="00545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05" w:rsidRDefault="00545E54">
    <w:pPr>
      <w:spacing w:after="0" w:line="259" w:lineRule="auto"/>
      <w:ind w:left="0" w:firstLine="0"/>
    </w:pPr>
    <w:r>
      <w:rPr>
        <w:rFonts w:ascii="Calibri" w:eastAsia="Calibri" w:hAnsi="Calibri" w:cs="Calibri"/>
      </w:rPr>
      <w:t xml:space="preserve"> </w:t>
    </w:r>
  </w:p>
  <w:p w:rsidR="00E84505" w:rsidRDefault="00545E54">
    <w:pPr>
      <w:spacing w:after="0" w:line="259" w:lineRule="auto"/>
      <w:ind w:left="223" w:firstLine="0"/>
      <w:jc w:val="center"/>
    </w:pPr>
    <w:r>
      <w:rPr>
        <w:b/>
        <w:color w:val="234060"/>
        <w:sz w:val="24"/>
      </w:rPr>
      <w:t>Office for Victims of Crime</w:t>
    </w:r>
    <w:r>
      <w:rPr>
        <w:sz w:val="24"/>
      </w:rPr>
      <w:t xml:space="preserve"> </w:t>
    </w:r>
  </w:p>
  <w:p w:rsidR="00E84505" w:rsidRDefault="00545E54">
    <w:pPr>
      <w:spacing w:after="31" w:line="259" w:lineRule="auto"/>
      <w:ind w:left="220" w:firstLine="0"/>
      <w:jc w:val="center"/>
    </w:pPr>
    <w:r>
      <w:rPr>
        <w:color w:val="234060"/>
        <w:sz w:val="24"/>
      </w:rPr>
      <w:t>Victim Assistance Formula Grants Program</w:t>
    </w:r>
    <w:r>
      <w:rPr>
        <w:sz w:val="24"/>
      </w:rPr>
      <w:t xml:space="preserve"> </w:t>
    </w:r>
  </w:p>
  <w:p w:rsidR="00E84505" w:rsidRDefault="00545E54">
    <w:pPr>
      <w:spacing w:after="0" w:line="259" w:lineRule="auto"/>
      <w:ind w:left="220"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895986</wp:posOffset>
              </wp:positionH>
              <wp:positionV relativeFrom="page">
                <wp:posOffset>842646</wp:posOffset>
              </wp:positionV>
              <wp:extent cx="5980430" cy="10414"/>
              <wp:effectExtent l="0" t="0" r="0" b="0"/>
              <wp:wrapNone/>
              <wp:docPr id="20484" name="Group 20484"/>
              <wp:cNvGraphicFramePr/>
              <a:graphic xmlns:a="http://schemas.openxmlformats.org/drawingml/2006/main">
                <a:graphicData uri="http://schemas.microsoft.com/office/word/2010/wordprocessingGroup">
                  <wpg:wgp>
                    <wpg:cNvGrpSpPr/>
                    <wpg:grpSpPr>
                      <a:xfrm>
                        <a:off x="0" y="0"/>
                        <a:ext cx="5980430" cy="10414"/>
                        <a:chOff x="0" y="0"/>
                        <a:chExt cx="5980430" cy="10414"/>
                      </a:xfrm>
                    </wpg:grpSpPr>
                    <wps:wsp>
                      <wps:cNvPr id="20485" name="Shape 20485"/>
                      <wps:cNvSpPr/>
                      <wps:spPr>
                        <a:xfrm>
                          <a:off x="0" y="0"/>
                          <a:ext cx="5980430" cy="0"/>
                        </a:xfrm>
                        <a:custGeom>
                          <a:avLst/>
                          <a:gdLst/>
                          <a:ahLst/>
                          <a:cxnLst/>
                          <a:rect l="0" t="0" r="0" b="0"/>
                          <a:pathLst>
                            <a:path w="5980430">
                              <a:moveTo>
                                <a:pt x="0" y="0"/>
                              </a:moveTo>
                              <a:lnTo>
                                <a:pt x="5980430" y="0"/>
                              </a:lnTo>
                            </a:path>
                          </a:pathLst>
                        </a:custGeom>
                        <a:ln w="10414" cap="flat">
                          <a:round/>
                        </a:ln>
                      </wps:spPr>
                      <wps:style>
                        <a:lnRef idx="1">
                          <a:srgbClr val="365F91"/>
                        </a:lnRef>
                        <a:fillRef idx="0">
                          <a:srgbClr val="000000">
                            <a:alpha val="0"/>
                          </a:srgbClr>
                        </a:fillRef>
                        <a:effectRef idx="0">
                          <a:scrgbClr r="0" g="0" b="0"/>
                        </a:effectRef>
                        <a:fontRef idx="none"/>
                      </wps:style>
                      <wps:bodyPr/>
                    </wps:wsp>
                  </wpg:wgp>
                </a:graphicData>
              </a:graphic>
            </wp:anchor>
          </w:drawing>
        </mc:Choice>
        <mc:Fallback>
          <w:pict>
            <v:group w14:anchorId="36ABCC13" id="Group 20484" o:spid="_x0000_s1026" style="position:absolute;margin-left:70.55pt;margin-top:66.35pt;width:470.9pt;height:.8pt;z-index:251658240;mso-position-horizontal-relative:page;mso-position-vertical-relative:page" coordsize="598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">
              <v:shape id="Shape 20485" o:spid="_x0000_s1027" style="position:absolute;width:59804;height:0;visibility:visible;mso-wrap-style:square;v-text-anchor:top" coordsize="5980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kyckA&#10;AADeAAAADwAAAGRycy9kb3ducmV2LnhtbESP3WoCMRSE7wt9h3CE3tWsPxW7GkUU2woiqIX28rg5&#10;u1m6Odluom7fvikUvBxm5htmOm9tJS7U+NKxgl43AUGcOV1yoeD9uH4cg/ABWWPlmBT8kIf57P5u&#10;iql2V97T5RAKESHsU1RgQqhTKX1myKLvupo4erlrLIYom0LqBq8RbivZT5KRtFhyXDBY09JQ9nU4&#10;WwV5Hganzcv6W3+sdq9+m32ezfNQqYdOu5iACNSGW/i//aYV9JPh+An+7sQrIG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qCkyckAAADeAAAADwAAAAAAAAAAAAAAAACYAgAA&#10;ZHJzL2Rvd25yZXYueG1sUEsFBgAAAAAEAAQA9QAAAI4DAAAAAA==&#10;" path="m,l5980430,e" filled="f" strokecolor="#365f91" strokeweight=".82pt">
                <v:path arrowok="t" textboxrect="0,0,5980430,0"/>
              </v:shape>
              <w10:wrap anchorx="page" anchory="page"/>
            </v:group>
          </w:pict>
        </mc:Fallback>
      </mc:AlternateContent>
    </w:r>
    <w:r>
      <w:rPr>
        <w:b/>
        <w:color w:val="234060"/>
        <w:sz w:val="24"/>
      </w:rPr>
      <w:t>SUBGRANT AWARD REPORT</w:t>
    </w: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05" w:rsidRDefault="00545E54">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895986</wp:posOffset>
              </wp:positionH>
              <wp:positionV relativeFrom="page">
                <wp:posOffset>842646</wp:posOffset>
              </wp:positionV>
              <wp:extent cx="5980430" cy="10414"/>
              <wp:effectExtent l="0" t="0" r="0" b="0"/>
              <wp:wrapSquare wrapText="bothSides"/>
              <wp:docPr id="20425" name="Group 20425"/>
              <wp:cNvGraphicFramePr/>
              <a:graphic xmlns:a="http://schemas.openxmlformats.org/drawingml/2006/main">
                <a:graphicData uri="http://schemas.microsoft.com/office/word/2010/wordprocessingGroup">
                  <wpg:wgp>
                    <wpg:cNvGrpSpPr/>
                    <wpg:grpSpPr>
                      <a:xfrm>
                        <a:off x="0" y="0"/>
                        <a:ext cx="5980430" cy="10414"/>
                        <a:chOff x="0" y="0"/>
                        <a:chExt cx="5980430" cy="10414"/>
                      </a:xfrm>
                    </wpg:grpSpPr>
                    <wps:wsp>
                      <wps:cNvPr id="20426" name="Shape 20426"/>
                      <wps:cNvSpPr/>
                      <wps:spPr>
                        <a:xfrm>
                          <a:off x="0" y="0"/>
                          <a:ext cx="5980430" cy="0"/>
                        </a:xfrm>
                        <a:custGeom>
                          <a:avLst/>
                          <a:gdLst/>
                          <a:ahLst/>
                          <a:cxnLst/>
                          <a:rect l="0" t="0" r="0" b="0"/>
                          <a:pathLst>
                            <a:path w="5980430">
                              <a:moveTo>
                                <a:pt x="0" y="0"/>
                              </a:moveTo>
                              <a:lnTo>
                                <a:pt x="5980430" y="0"/>
                              </a:lnTo>
                            </a:path>
                          </a:pathLst>
                        </a:custGeom>
                        <a:ln w="10414" cap="flat">
                          <a:round/>
                        </a:ln>
                      </wps:spPr>
                      <wps:style>
                        <a:lnRef idx="1">
                          <a:srgbClr val="365F91"/>
                        </a:lnRef>
                        <a:fillRef idx="0">
                          <a:srgbClr val="000000">
                            <a:alpha val="0"/>
                          </a:srgbClr>
                        </a:fillRef>
                        <a:effectRef idx="0">
                          <a:scrgbClr r="0" g="0" b="0"/>
                        </a:effectRef>
                        <a:fontRef idx="none"/>
                      </wps:style>
                      <wps:bodyPr/>
                    </wps:wsp>
                  </wpg:wgp>
                </a:graphicData>
              </a:graphic>
            </wp:anchor>
          </w:drawing>
        </mc:Choice>
        <mc:Fallback>
          <w:pict>
            <v:group w14:anchorId="63A2814B" id="Group 20425" o:spid="_x0000_s1026" style="position:absolute;margin-left:70.55pt;margin-top:66.35pt;width:470.9pt;height:.8pt;z-index:251659264;mso-position-horizontal-relative:page;mso-position-vertical-relative:page" coordsize="598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">
              <v:shape id="Shape 20426" o:spid="_x0000_s1027" style="position:absolute;width:59804;height:0;visibility:visible;mso-wrap-style:square;v-text-anchor:top" coordsize="5980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lhMkA&#10;AADeAAAADwAAAGRycy9kb3ducmV2LnhtbESP3WrCQBSE7wt9h+UUvKubRpGaukqp2FYQwR/Qy9Ps&#10;STY0ezZmV03fvlsQejnMzDfMZNbZWlyo9ZVjBU/9BARx7nTFpYL9bvH4DMIHZI21Y1LwQx5m0/u7&#10;CWbaXXlDl20oRYSwz1CBCaHJpPS5IYu+7xri6BWutRiibEupW7xGuK1lmiQjabHiuGCwoTdD+ff2&#10;bBUURRh8Ld8XJ32Yrz/8Kj+ezXioVO+he30BEagL/+Fb+1MrSJNhOoK/O/EKyO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BRlhMkAAADeAAAADwAAAAAAAAAAAAAAAACYAgAA&#10;ZHJzL2Rvd25yZXYueG1sUEsFBgAAAAAEAAQA9QAAAI4DAAAAAA==&#10;" path="m,l5980430,e" filled="f" strokecolor="#365f91" strokeweight=".82pt">
                <v:path arrowok="t" textboxrect="0,0,5980430,0"/>
              </v:shape>
              <w10:wrap type="square" anchorx="page" anchory="page"/>
            </v:group>
          </w:pict>
        </mc:Fallback>
      </mc:AlternateContent>
    </w:r>
    <w:r>
      <w:rPr>
        <w:rFonts w:ascii="Calibri" w:eastAsia="Calibri" w:hAnsi="Calibri" w:cs="Calibri"/>
      </w:rPr>
      <w:t xml:space="preserve"> </w:t>
    </w:r>
  </w:p>
  <w:p w:rsidR="00E84505" w:rsidRDefault="00545E54">
    <w:pPr>
      <w:spacing w:after="0" w:line="259" w:lineRule="auto"/>
      <w:ind w:left="3291" w:firstLine="0"/>
      <w:jc w:val="center"/>
    </w:pPr>
    <w:r>
      <w:rPr>
        <w:sz w:val="24"/>
      </w:rPr>
      <w:t xml:space="preserve"> </w:t>
    </w:r>
  </w:p>
  <w:p w:rsidR="00E84505" w:rsidRDefault="00545E54">
    <w:pPr>
      <w:spacing w:after="0" w:line="259" w:lineRule="auto"/>
      <w:ind w:left="4851" w:firstLine="0"/>
      <w:jc w:val="center"/>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05" w:rsidRDefault="00545E54">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895986</wp:posOffset>
              </wp:positionH>
              <wp:positionV relativeFrom="page">
                <wp:posOffset>842646</wp:posOffset>
              </wp:positionV>
              <wp:extent cx="5980430" cy="10414"/>
              <wp:effectExtent l="0" t="0" r="0" b="0"/>
              <wp:wrapSquare wrapText="bothSides"/>
              <wp:docPr id="20395" name="Group 20395"/>
              <wp:cNvGraphicFramePr/>
              <a:graphic xmlns:a="http://schemas.openxmlformats.org/drawingml/2006/main">
                <a:graphicData uri="http://schemas.microsoft.com/office/word/2010/wordprocessingGroup">
                  <wpg:wgp>
                    <wpg:cNvGrpSpPr/>
                    <wpg:grpSpPr>
                      <a:xfrm>
                        <a:off x="0" y="0"/>
                        <a:ext cx="5980430" cy="10414"/>
                        <a:chOff x="0" y="0"/>
                        <a:chExt cx="5980430" cy="10414"/>
                      </a:xfrm>
                    </wpg:grpSpPr>
                    <wps:wsp>
                      <wps:cNvPr id="20396" name="Shape 20396"/>
                      <wps:cNvSpPr/>
                      <wps:spPr>
                        <a:xfrm>
                          <a:off x="0" y="0"/>
                          <a:ext cx="5980430" cy="0"/>
                        </a:xfrm>
                        <a:custGeom>
                          <a:avLst/>
                          <a:gdLst/>
                          <a:ahLst/>
                          <a:cxnLst/>
                          <a:rect l="0" t="0" r="0" b="0"/>
                          <a:pathLst>
                            <a:path w="5980430">
                              <a:moveTo>
                                <a:pt x="0" y="0"/>
                              </a:moveTo>
                              <a:lnTo>
                                <a:pt x="5980430" y="0"/>
                              </a:lnTo>
                            </a:path>
                          </a:pathLst>
                        </a:custGeom>
                        <a:ln w="10414" cap="flat">
                          <a:round/>
                        </a:ln>
                      </wps:spPr>
                      <wps:style>
                        <a:lnRef idx="1">
                          <a:srgbClr val="365F91"/>
                        </a:lnRef>
                        <a:fillRef idx="0">
                          <a:srgbClr val="000000">
                            <a:alpha val="0"/>
                          </a:srgbClr>
                        </a:fillRef>
                        <a:effectRef idx="0">
                          <a:scrgbClr r="0" g="0" b="0"/>
                        </a:effectRef>
                        <a:fontRef idx="none"/>
                      </wps:style>
                      <wps:bodyPr/>
                    </wps:wsp>
                  </wpg:wgp>
                </a:graphicData>
              </a:graphic>
            </wp:anchor>
          </w:drawing>
        </mc:Choice>
        <mc:Fallback>
          <w:pict>
            <v:group w14:anchorId="67709F42" id="Group 20395" o:spid="_x0000_s1026" style="position:absolute;margin-left:70.55pt;margin-top:66.35pt;width:470.9pt;height:.8pt;z-index:251660288;mso-position-horizontal-relative:page;mso-position-vertical-relative:page" coordsize="598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">
              <v:shape id="Shape 20396" o:spid="_x0000_s1027" style="position:absolute;width:59804;height:0;visibility:visible;mso-wrap-style:square;v-text-anchor:top" coordsize="5980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FhBskA&#10;AADeAAAADwAAAGRycy9kb3ducmV2LnhtbESPW2sCMRSE3wv9D+EIfatZL0hdjVJabC1IwQvo43Fz&#10;drN0c7LdRF3/fSMUfBxm5htmOm9tJc7U+NKxgl43AUGcOV1yoWC3XTy/gPABWWPlmBRcycN89vgw&#10;xVS7C6/pvAmFiBD2KSowIdSplD4zZNF3XU0cvdw1FkOUTSF1g5cIt5XsJ8lIWiw5Lhis6c1Q9rM5&#10;WQV5HgbHr4/Fr96/f3/6VXY4mfFQqadO+zoBEagN9/B/e6kV9JPBeAS3O/EKyN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wFhBskAAADeAAAADwAAAAAAAAAAAAAAAACYAgAA&#10;ZHJzL2Rvd25yZXYueG1sUEsFBgAAAAAEAAQA9QAAAI4DAAAAAA==&#10;" path="m,l5980430,e" filled="f" strokecolor="#365f91" strokeweight=".82pt">
                <v:path arrowok="t" textboxrect="0,0,5980430,0"/>
              </v:shape>
              <w10:wrap type="square" anchorx="page" anchory="page"/>
            </v:group>
          </w:pict>
        </mc:Fallback>
      </mc:AlternateContent>
    </w:r>
    <w:r>
      <w:rPr>
        <w:rFonts w:ascii="Calibri" w:eastAsia="Calibri" w:hAnsi="Calibri" w:cs="Calibri"/>
      </w:rPr>
      <w:t xml:space="preserve"> </w:t>
    </w:r>
  </w:p>
  <w:p w:rsidR="00E84505" w:rsidRDefault="00545E54">
    <w:pPr>
      <w:spacing w:after="0" w:line="259" w:lineRule="auto"/>
      <w:ind w:left="3291" w:firstLine="0"/>
      <w:jc w:val="center"/>
    </w:pPr>
    <w:r>
      <w:rPr>
        <w:sz w:val="24"/>
      </w:rPr>
      <w:t xml:space="preserve"> </w:t>
    </w:r>
  </w:p>
  <w:p w:rsidR="00E84505" w:rsidRDefault="00545E54">
    <w:pPr>
      <w:spacing w:after="0" w:line="259" w:lineRule="auto"/>
      <w:ind w:left="4851" w:firstLine="0"/>
      <w:jc w:val="center"/>
    </w:pPr>
    <w:r>
      <w:rPr>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05" w:rsidRDefault="00545E54">
    <w:pPr>
      <w:spacing w:after="0" w:line="259" w:lineRule="auto"/>
      <w:ind w:left="0" w:firstLine="0"/>
    </w:pPr>
    <w:r>
      <w:rPr>
        <w:rFonts w:ascii="Calibri" w:eastAsia="Calibri" w:hAnsi="Calibri" w:cs="Calibri"/>
      </w:rPr>
      <w:t xml:space="preserve"> </w:t>
    </w:r>
  </w:p>
  <w:p w:rsidR="00E84505" w:rsidRDefault="00545E54">
    <w:pPr>
      <w:spacing w:after="0" w:line="259" w:lineRule="auto"/>
      <w:ind w:left="18" w:firstLine="0"/>
      <w:jc w:val="center"/>
    </w:pPr>
    <w:r>
      <w:rPr>
        <w:b/>
        <w:color w:val="234060"/>
        <w:sz w:val="24"/>
      </w:rPr>
      <w:t>Office for Victims of Crime</w:t>
    </w:r>
    <w:r>
      <w:rPr>
        <w:sz w:val="24"/>
      </w:rPr>
      <w:t xml:space="preserve"> </w:t>
    </w:r>
  </w:p>
  <w:p w:rsidR="00E84505" w:rsidRDefault="00545E54">
    <w:pPr>
      <w:spacing w:after="31" w:line="259" w:lineRule="auto"/>
      <w:ind w:left="15" w:firstLine="0"/>
      <w:jc w:val="center"/>
    </w:pPr>
    <w:r>
      <w:rPr>
        <w:color w:val="234060"/>
        <w:sz w:val="24"/>
      </w:rPr>
      <w:t>Victim Assistance Formula Grants Program</w:t>
    </w:r>
    <w:r>
      <w:rPr>
        <w:sz w:val="24"/>
      </w:rPr>
      <w:t xml:space="preserve"> </w:t>
    </w:r>
  </w:p>
  <w:p w:rsidR="00E84505" w:rsidRDefault="00545E54">
    <w:pPr>
      <w:spacing w:after="0" w:line="259" w:lineRule="auto"/>
      <w:ind w:left="15"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895986</wp:posOffset>
              </wp:positionH>
              <wp:positionV relativeFrom="page">
                <wp:posOffset>842646</wp:posOffset>
              </wp:positionV>
              <wp:extent cx="5980430" cy="10414"/>
              <wp:effectExtent l="0" t="0" r="0" b="0"/>
              <wp:wrapNone/>
              <wp:docPr id="20644" name="Group 20644"/>
              <wp:cNvGraphicFramePr/>
              <a:graphic xmlns:a="http://schemas.openxmlformats.org/drawingml/2006/main">
                <a:graphicData uri="http://schemas.microsoft.com/office/word/2010/wordprocessingGroup">
                  <wpg:wgp>
                    <wpg:cNvGrpSpPr/>
                    <wpg:grpSpPr>
                      <a:xfrm>
                        <a:off x="0" y="0"/>
                        <a:ext cx="5980430" cy="10414"/>
                        <a:chOff x="0" y="0"/>
                        <a:chExt cx="5980430" cy="10414"/>
                      </a:xfrm>
                    </wpg:grpSpPr>
                    <wps:wsp>
                      <wps:cNvPr id="20645" name="Shape 20645"/>
                      <wps:cNvSpPr/>
                      <wps:spPr>
                        <a:xfrm>
                          <a:off x="0" y="0"/>
                          <a:ext cx="5980430" cy="0"/>
                        </a:xfrm>
                        <a:custGeom>
                          <a:avLst/>
                          <a:gdLst/>
                          <a:ahLst/>
                          <a:cxnLst/>
                          <a:rect l="0" t="0" r="0" b="0"/>
                          <a:pathLst>
                            <a:path w="5980430">
                              <a:moveTo>
                                <a:pt x="0" y="0"/>
                              </a:moveTo>
                              <a:lnTo>
                                <a:pt x="5980430" y="0"/>
                              </a:lnTo>
                            </a:path>
                          </a:pathLst>
                        </a:custGeom>
                        <a:ln w="10414" cap="flat">
                          <a:round/>
                        </a:ln>
                      </wps:spPr>
                      <wps:style>
                        <a:lnRef idx="1">
                          <a:srgbClr val="365F91"/>
                        </a:lnRef>
                        <a:fillRef idx="0">
                          <a:srgbClr val="000000">
                            <a:alpha val="0"/>
                          </a:srgbClr>
                        </a:fillRef>
                        <a:effectRef idx="0">
                          <a:scrgbClr r="0" g="0" b="0"/>
                        </a:effectRef>
                        <a:fontRef idx="none"/>
                      </wps:style>
                      <wps:bodyPr/>
                    </wps:wsp>
                  </wpg:wgp>
                </a:graphicData>
              </a:graphic>
            </wp:anchor>
          </w:drawing>
        </mc:Choice>
        <mc:Fallback>
          <w:pict>
            <v:group w14:anchorId="322AB114" id="Group 20644" o:spid="_x0000_s1026" style="position:absolute;margin-left:70.55pt;margin-top:66.35pt;width:470.9pt;height:.8pt;z-index:251661312;mso-position-horizontal-relative:page;mso-position-vertical-relative:page" coordsize="598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">
              <v:shape id="Shape 20645" o:spid="_x0000_s1027" style="position:absolute;width:59804;height:0;visibility:visible;mso-wrap-style:square;v-text-anchor:top" coordsize="5980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1wsskA&#10;AADeAAAADwAAAGRycy9kb3ducmV2LnhtbESP3WoCMRSE74W+QziF3tVsrRVdjVJabCuI4A/o5XFz&#10;drN0c7LdRN2+fSMUvBxm5htmMmttJc7U+NKxgqduAoI4c7rkQsFuO38cgvABWWPlmBT8kofZ9K4z&#10;wVS7C6/pvAmFiBD2KSowIdSplD4zZNF3XU0cvdw1FkOUTSF1g5cIt5XsJclAWiw5Lhis6c1Q9r05&#10;WQV5Hp6Pi4/5j96/rz79MjuczKiv1MN9+zoGEagNt/B/+0sr6CWD/gtc78QrIK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N1wsskAAADeAAAADwAAAAAAAAAAAAAAAACYAgAA&#10;ZHJzL2Rvd25yZXYueG1sUEsFBgAAAAAEAAQA9QAAAI4DAAAAAA==&#10;" path="m,l5980430,e" filled="f" strokecolor="#365f91" strokeweight=".82pt">
                <v:path arrowok="t" textboxrect="0,0,5980430,0"/>
              </v:shape>
              <w10:wrap anchorx="page" anchory="page"/>
            </v:group>
          </w:pict>
        </mc:Fallback>
      </mc:AlternateContent>
    </w:r>
    <w:r>
      <w:rPr>
        <w:b/>
        <w:color w:val="234060"/>
        <w:sz w:val="24"/>
      </w:rPr>
      <w:t>SUBGRANT AWARD REPORT</w:t>
    </w:r>
    <w:r>
      <w:rPr>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05" w:rsidRDefault="00545E54">
    <w:pPr>
      <w:spacing w:after="0" w:line="259" w:lineRule="auto"/>
      <w:ind w:left="0" w:firstLine="0"/>
    </w:pPr>
    <w:r>
      <w:rPr>
        <w:rFonts w:ascii="Calibri" w:eastAsia="Calibri" w:hAnsi="Calibri" w:cs="Calibri"/>
      </w:rPr>
      <w:t xml:space="preserve"> </w:t>
    </w:r>
  </w:p>
  <w:p w:rsidR="00E84505" w:rsidRDefault="00545E54">
    <w:pPr>
      <w:spacing w:after="0" w:line="259" w:lineRule="auto"/>
      <w:ind w:left="18" w:firstLine="0"/>
      <w:jc w:val="center"/>
    </w:pPr>
    <w:r>
      <w:rPr>
        <w:b/>
        <w:color w:val="234060"/>
        <w:sz w:val="24"/>
      </w:rPr>
      <w:t>Office for Victims of Crime</w:t>
    </w:r>
    <w:r>
      <w:rPr>
        <w:sz w:val="24"/>
      </w:rPr>
      <w:t xml:space="preserve"> </w:t>
    </w:r>
  </w:p>
  <w:p w:rsidR="00E84505" w:rsidRDefault="00545E54">
    <w:pPr>
      <w:spacing w:after="31" w:line="259" w:lineRule="auto"/>
      <w:ind w:left="15" w:firstLine="0"/>
      <w:jc w:val="center"/>
    </w:pPr>
    <w:r>
      <w:rPr>
        <w:color w:val="234060"/>
        <w:sz w:val="24"/>
      </w:rPr>
      <w:t>Victim Assistance Formula Grants Program</w:t>
    </w:r>
    <w:r>
      <w:rPr>
        <w:sz w:val="24"/>
      </w:rPr>
      <w:t xml:space="preserve"> </w:t>
    </w:r>
  </w:p>
  <w:p w:rsidR="00E84505" w:rsidRDefault="00545E54">
    <w:pPr>
      <w:spacing w:after="0" w:line="259" w:lineRule="auto"/>
      <w:ind w:left="15"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895986</wp:posOffset>
              </wp:positionH>
              <wp:positionV relativeFrom="page">
                <wp:posOffset>842646</wp:posOffset>
              </wp:positionV>
              <wp:extent cx="5980430" cy="10414"/>
              <wp:effectExtent l="0" t="0" r="0" b="0"/>
              <wp:wrapNone/>
              <wp:docPr id="20591" name="Group 20591"/>
              <wp:cNvGraphicFramePr/>
              <a:graphic xmlns:a="http://schemas.openxmlformats.org/drawingml/2006/main">
                <a:graphicData uri="http://schemas.microsoft.com/office/word/2010/wordprocessingGroup">
                  <wpg:wgp>
                    <wpg:cNvGrpSpPr/>
                    <wpg:grpSpPr>
                      <a:xfrm>
                        <a:off x="0" y="0"/>
                        <a:ext cx="5980430" cy="10414"/>
                        <a:chOff x="0" y="0"/>
                        <a:chExt cx="5980430" cy="10414"/>
                      </a:xfrm>
                    </wpg:grpSpPr>
                    <wps:wsp>
                      <wps:cNvPr id="20592" name="Shape 20592"/>
                      <wps:cNvSpPr/>
                      <wps:spPr>
                        <a:xfrm>
                          <a:off x="0" y="0"/>
                          <a:ext cx="5980430" cy="0"/>
                        </a:xfrm>
                        <a:custGeom>
                          <a:avLst/>
                          <a:gdLst/>
                          <a:ahLst/>
                          <a:cxnLst/>
                          <a:rect l="0" t="0" r="0" b="0"/>
                          <a:pathLst>
                            <a:path w="5980430">
                              <a:moveTo>
                                <a:pt x="0" y="0"/>
                              </a:moveTo>
                              <a:lnTo>
                                <a:pt x="5980430" y="0"/>
                              </a:lnTo>
                            </a:path>
                          </a:pathLst>
                        </a:custGeom>
                        <a:ln w="10414" cap="flat">
                          <a:round/>
                        </a:ln>
                      </wps:spPr>
                      <wps:style>
                        <a:lnRef idx="1">
                          <a:srgbClr val="365F91"/>
                        </a:lnRef>
                        <a:fillRef idx="0">
                          <a:srgbClr val="000000">
                            <a:alpha val="0"/>
                          </a:srgbClr>
                        </a:fillRef>
                        <a:effectRef idx="0">
                          <a:scrgbClr r="0" g="0" b="0"/>
                        </a:effectRef>
                        <a:fontRef idx="none"/>
                      </wps:style>
                      <wps:bodyPr/>
                    </wps:wsp>
                  </wpg:wgp>
                </a:graphicData>
              </a:graphic>
            </wp:anchor>
          </w:drawing>
        </mc:Choice>
        <mc:Fallback>
          <w:pict>
            <v:group w14:anchorId="1F5716BA" id="Group 20591" o:spid="_x0000_s1026" style="position:absolute;margin-left:70.55pt;margin-top:66.35pt;width:470.9pt;height:.8pt;z-index:251662336;mso-position-horizontal-relative:page;mso-position-vertical-relative:page" coordsize="598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">
              <v:shape id="Shape 20592" o:spid="_x0000_s1027" style="position:absolute;width:59804;height:0;visibility:visible;mso-wrap-style:square;v-text-anchor:top" coordsize="5980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l/ckA&#10;AADeAAAADwAAAGRycy9kb3ducmV2LnhtbESPW2vCQBSE3wv+h+UIvtWN6QVNXaW0WC2UghfQx9Ps&#10;STaYPRuzq6b/vlso9HGYmW+Y6byztbhQ6yvHCkbDBARx7nTFpYLddnE7BuEDssbaMSn4Jg/zWe9m&#10;ipl2V17TZRNKESHsM1RgQmgyKX1uyKIfuoY4eoVrLYYo21LqFq8RbmuZJsmjtFhxXDDY0Iuh/Lg5&#10;WwVFEe6+3t8WJ71//Vz6j/xwNpN7pQb97vkJRKAu/If/2iutIE0eJin83olXQM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nGl/ckAAADeAAAADwAAAAAAAAAAAAAAAACYAgAA&#10;ZHJzL2Rvd25yZXYueG1sUEsFBgAAAAAEAAQA9QAAAI4DAAAAAA==&#10;" path="m,l5980430,e" filled="f" strokecolor="#365f91" strokeweight=".82pt">
                <v:path arrowok="t" textboxrect="0,0,5980430,0"/>
              </v:shape>
              <w10:wrap anchorx="page" anchory="page"/>
            </v:group>
          </w:pict>
        </mc:Fallback>
      </mc:AlternateContent>
    </w:r>
    <w:r>
      <w:rPr>
        <w:b/>
        <w:color w:val="234060"/>
        <w:sz w:val="24"/>
      </w:rPr>
      <w:t>SUBGRANT AWARD REPORT</w:t>
    </w:r>
    <w:r>
      <w:rPr>
        <w:sz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05" w:rsidRDefault="00545E54">
    <w:pPr>
      <w:spacing w:after="0" w:line="259" w:lineRule="auto"/>
      <w:ind w:left="0" w:firstLine="0"/>
    </w:pPr>
    <w:r>
      <w:rPr>
        <w:rFonts w:ascii="Calibri" w:eastAsia="Calibri" w:hAnsi="Calibri" w:cs="Calibri"/>
      </w:rPr>
      <w:t xml:space="preserve"> </w:t>
    </w:r>
  </w:p>
  <w:p w:rsidR="00E84505" w:rsidRDefault="00545E54">
    <w:pPr>
      <w:spacing w:after="0" w:line="259" w:lineRule="auto"/>
      <w:ind w:left="18" w:firstLine="0"/>
      <w:jc w:val="center"/>
    </w:pPr>
    <w:r>
      <w:rPr>
        <w:b/>
        <w:color w:val="234060"/>
        <w:sz w:val="24"/>
      </w:rPr>
      <w:t>Office for Victims of Crime</w:t>
    </w:r>
    <w:r>
      <w:rPr>
        <w:sz w:val="24"/>
      </w:rPr>
      <w:t xml:space="preserve"> </w:t>
    </w:r>
  </w:p>
  <w:p w:rsidR="00E84505" w:rsidRDefault="00545E54">
    <w:pPr>
      <w:spacing w:after="31" w:line="259" w:lineRule="auto"/>
      <w:ind w:left="15" w:firstLine="0"/>
      <w:jc w:val="center"/>
    </w:pPr>
    <w:r>
      <w:rPr>
        <w:color w:val="234060"/>
        <w:sz w:val="24"/>
      </w:rPr>
      <w:t>Victim Assistance Formula Grants Program</w:t>
    </w:r>
    <w:r>
      <w:rPr>
        <w:sz w:val="24"/>
      </w:rPr>
      <w:t xml:space="preserve"> </w:t>
    </w:r>
  </w:p>
  <w:p w:rsidR="00E84505" w:rsidRDefault="00545E54">
    <w:pPr>
      <w:spacing w:after="0" w:line="259" w:lineRule="auto"/>
      <w:ind w:left="15"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895986</wp:posOffset>
              </wp:positionH>
              <wp:positionV relativeFrom="page">
                <wp:posOffset>842646</wp:posOffset>
              </wp:positionV>
              <wp:extent cx="5980430" cy="10414"/>
              <wp:effectExtent l="0" t="0" r="0" b="0"/>
              <wp:wrapNone/>
              <wp:docPr id="20538" name="Group 20538"/>
              <wp:cNvGraphicFramePr/>
              <a:graphic xmlns:a="http://schemas.openxmlformats.org/drawingml/2006/main">
                <a:graphicData uri="http://schemas.microsoft.com/office/word/2010/wordprocessingGroup">
                  <wpg:wgp>
                    <wpg:cNvGrpSpPr/>
                    <wpg:grpSpPr>
                      <a:xfrm>
                        <a:off x="0" y="0"/>
                        <a:ext cx="5980430" cy="10414"/>
                        <a:chOff x="0" y="0"/>
                        <a:chExt cx="5980430" cy="10414"/>
                      </a:xfrm>
                    </wpg:grpSpPr>
                    <wps:wsp>
                      <wps:cNvPr id="20539" name="Shape 20539"/>
                      <wps:cNvSpPr/>
                      <wps:spPr>
                        <a:xfrm>
                          <a:off x="0" y="0"/>
                          <a:ext cx="5980430" cy="0"/>
                        </a:xfrm>
                        <a:custGeom>
                          <a:avLst/>
                          <a:gdLst/>
                          <a:ahLst/>
                          <a:cxnLst/>
                          <a:rect l="0" t="0" r="0" b="0"/>
                          <a:pathLst>
                            <a:path w="5980430">
                              <a:moveTo>
                                <a:pt x="0" y="0"/>
                              </a:moveTo>
                              <a:lnTo>
                                <a:pt x="5980430" y="0"/>
                              </a:lnTo>
                            </a:path>
                          </a:pathLst>
                        </a:custGeom>
                        <a:ln w="10414" cap="flat">
                          <a:round/>
                        </a:ln>
                      </wps:spPr>
                      <wps:style>
                        <a:lnRef idx="1">
                          <a:srgbClr val="365F91"/>
                        </a:lnRef>
                        <a:fillRef idx="0">
                          <a:srgbClr val="000000">
                            <a:alpha val="0"/>
                          </a:srgbClr>
                        </a:fillRef>
                        <a:effectRef idx="0">
                          <a:scrgbClr r="0" g="0" b="0"/>
                        </a:effectRef>
                        <a:fontRef idx="none"/>
                      </wps:style>
                      <wps:bodyPr/>
                    </wps:wsp>
                  </wpg:wgp>
                </a:graphicData>
              </a:graphic>
            </wp:anchor>
          </w:drawing>
        </mc:Choice>
        <mc:Fallback>
          <w:pict>
            <v:group w14:anchorId="2C068B17" id="Group 20538" o:spid="_x0000_s1026" style="position:absolute;margin-left:70.55pt;margin-top:66.35pt;width:470.9pt;height:.8pt;z-index:251663360;mso-position-horizontal-relative:page;mso-position-vertical-relative:page" coordsize="598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">
              <v:shape id="Shape 20539" o:spid="_x0000_s1027" style="position:absolute;width:59804;height:0;visibility:visible;mso-wrap-style:square;v-text-anchor:top" coordsize="5980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otskA&#10;AADeAAAADwAAAGRycy9kb3ducmV2LnhtbESPW2sCMRSE3wv9D+EU+lazXlp0NYq02FYoghfQx+Pm&#10;7GZxc7LdRN3+e1Mo9HGYmW+Yyay1lbhQ40vHCrqdBARx5nTJhYLddvE0BOEDssbKMSn4IQ+z6f3d&#10;BFPtrrymyyYUIkLYp6jAhFCnUvrMkEXfcTVx9HLXWAxRNoXUDV4j3FaylyQv0mLJccFgTa+GstPm&#10;bBXkeegfl++Lb71/W334r+xwNqOBUo8P7XwMIlAb/sN/7U+toJc890fweydeATm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rNotskAAADeAAAADwAAAAAAAAAAAAAAAACYAgAA&#10;ZHJzL2Rvd25yZXYueG1sUEsFBgAAAAAEAAQA9QAAAI4DAAAAAA==&#10;" path="m,l5980430,e" filled="f" strokecolor="#365f91" strokeweight=".82pt">
                <v:path arrowok="t" textboxrect="0,0,5980430,0"/>
              </v:shape>
              <w10:wrap anchorx="page" anchory="page"/>
            </v:group>
          </w:pict>
        </mc:Fallback>
      </mc:AlternateContent>
    </w:r>
    <w:r>
      <w:rPr>
        <w:b/>
        <w:color w:val="234060"/>
        <w:sz w:val="24"/>
      </w:rPr>
      <w:t>SUBGRANT AWARD REPORT</w:t>
    </w: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C18"/>
    <w:multiLevelType w:val="hybridMultilevel"/>
    <w:tmpl w:val="0DF49C12"/>
    <w:lvl w:ilvl="0" w:tplc="0D5CED50">
      <w:start w:val="1"/>
      <w:numFmt w:val="upperLetter"/>
      <w:lvlText w:val="%1."/>
      <w:lvlJc w:val="left"/>
      <w:pPr>
        <w:ind w:left="1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EC346">
      <w:start w:val="1"/>
      <w:numFmt w:val="lowerLetter"/>
      <w:lvlText w:val="%2"/>
      <w:lvlJc w:val="left"/>
      <w:pPr>
        <w:ind w:left="1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94492A">
      <w:start w:val="1"/>
      <w:numFmt w:val="lowerRoman"/>
      <w:lvlText w:val="%3"/>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0801F6">
      <w:start w:val="1"/>
      <w:numFmt w:val="decimal"/>
      <w:lvlText w:val="%4"/>
      <w:lvlJc w:val="left"/>
      <w:pPr>
        <w:ind w:left="3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08EC9E">
      <w:start w:val="1"/>
      <w:numFmt w:val="lowerLetter"/>
      <w:lvlText w:val="%5"/>
      <w:lvlJc w:val="left"/>
      <w:pPr>
        <w:ind w:left="4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CECBF0">
      <w:start w:val="1"/>
      <w:numFmt w:val="lowerRoman"/>
      <w:lvlText w:val="%6"/>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BED1B2">
      <w:start w:val="1"/>
      <w:numFmt w:val="decimal"/>
      <w:lvlText w:val="%7"/>
      <w:lvlJc w:val="left"/>
      <w:pPr>
        <w:ind w:left="5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86E46E">
      <w:start w:val="1"/>
      <w:numFmt w:val="lowerLetter"/>
      <w:lvlText w:val="%8"/>
      <w:lvlJc w:val="left"/>
      <w:pPr>
        <w:ind w:left="6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502AD4">
      <w:start w:val="1"/>
      <w:numFmt w:val="lowerRoman"/>
      <w:lvlText w:val="%9"/>
      <w:lvlJc w:val="left"/>
      <w:pPr>
        <w:ind w:left="6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AA3FF4"/>
    <w:multiLevelType w:val="hybridMultilevel"/>
    <w:tmpl w:val="48C29B18"/>
    <w:lvl w:ilvl="0" w:tplc="6532A000">
      <w:start w:val="1"/>
      <w:numFmt w:val="lowerLetter"/>
      <w:lvlText w:val="%1."/>
      <w:lvlJc w:val="left"/>
      <w:pPr>
        <w:ind w:left="4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D88BD6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F9C631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A2A18A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8A83FB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388021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6BAE7A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3C0913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B8AFC5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7F6B76"/>
    <w:multiLevelType w:val="hybridMultilevel"/>
    <w:tmpl w:val="D5B28CCA"/>
    <w:lvl w:ilvl="0" w:tplc="9A56569A">
      <w:start w:val="1"/>
      <w:numFmt w:val="upperLetter"/>
      <w:lvlText w:val="%1."/>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8E3F50">
      <w:start w:val="1"/>
      <w:numFmt w:val="lowerLetter"/>
      <w:lvlText w:val="%2"/>
      <w:lvlJc w:val="left"/>
      <w:pPr>
        <w:ind w:left="1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5A1EA8">
      <w:start w:val="1"/>
      <w:numFmt w:val="lowerRoman"/>
      <w:lvlText w:val="%3"/>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0CF69C">
      <w:start w:val="1"/>
      <w:numFmt w:val="decimal"/>
      <w:lvlText w:val="%4"/>
      <w:lvlJc w:val="left"/>
      <w:pPr>
        <w:ind w:left="3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EAE22A">
      <w:start w:val="1"/>
      <w:numFmt w:val="lowerLetter"/>
      <w:lvlText w:val="%5"/>
      <w:lvlJc w:val="left"/>
      <w:pPr>
        <w:ind w:left="4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442786">
      <w:start w:val="1"/>
      <w:numFmt w:val="lowerRoman"/>
      <w:lvlText w:val="%6"/>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649DB0">
      <w:start w:val="1"/>
      <w:numFmt w:val="decimal"/>
      <w:lvlText w:val="%7"/>
      <w:lvlJc w:val="left"/>
      <w:pPr>
        <w:ind w:left="5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4E9216">
      <w:start w:val="1"/>
      <w:numFmt w:val="lowerLetter"/>
      <w:lvlText w:val="%8"/>
      <w:lvlJc w:val="left"/>
      <w:pPr>
        <w:ind w:left="6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3A0E1E">
      <w:start w:val="1"/>
      <w:numFmt w:val="lowerRoman"/>
      <w:lvlText w:val="%9"/>
      <w:lvlJc w:val="left"/>
      <w:pPr>
        <w:ind w:left="6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00294F"/>
    <w:multiLevelType w:val="hybridMultilevel"/>
    <w:tmpl w:val="C980B4C8"/>
    <w:lvl w:ilvl="0" w:tplc="D26276F0">
      <w:start w:val="1"/>
      <w:numFmt w:val="decimal"/>
      <w:lvlText w:val="%1."/>
      <w:lvlJc w:val="left"/>
      <w:pPr>
        <w:ind w:left="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F0A6C2">
      <w:start w:val="1"/>
      <w:numFmt w:val="upperLetter"/>
      <w:lvlText w:val="%2."/>
      <w:lvlJc w:val="left"/>
      <w:pPr>
        <w:ind w:left="1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5C931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CED0E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F8A44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4A30C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D431B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F6616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6CD06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5A55F5"/>
    <w:multiLevelType w:val="hybridMultilevel"/>
    <w:tmpl w:val="C5D27FF6"/>
    <w:lvl w:ilvl="0" w:tplc="A8E6F3F8">
      <w:start w:val="1"/>
      <w:numFmt w:val="upperLetter"/>
      <w:lvlText w:val="%1."/>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DE8766">
      <w:start w:val="1"/>
      <w:numFmt w:val="lowerLetter"/>
      <w:lvlText w:val="%2"/>
      <w:lvlJc w:val="left"/>
      <w:pPr>
        <w:ind w:left="1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CC515A">
      <w:start w:val="1"/>
      <w:numFmt w:val="lowerRoman"/>
      <w:lvlText w:val="%3"/>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48C2A6">
      <w:start w:val="1"/>
      <w:numFmt w:val="decimal"/>
      <w:lvlText w:val="%4"/>
      <w:lvlJc w:val="left"/>
      <w:pPr>
        <w:ind w:left="3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EE9356">
      <w:start w:val="1"/>
      <w:numFmt w:val="lowerLetter"/>
      <w:lvlText w:val="%5"/>
      <w:lvlJc w:val="left"/>
      <w:pPr>
        <w:ind w:left="4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4886A6">
      <w:start w:val="1"/>
      <w:numFmt w:val="lowerRoman"/>
      <w:lvlText w:val="%6"/>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8A664C">
      <w:start w:val="1"/>
      <w:numFmt w:val="decimal"/>
      <w:lvlText w:val="%7"/>
      <w:lvlJc w:val="left"/>
      <w:pPr>
        <w:ind w:left="5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CEE20C">
      <w:start w:val="1"/>
      <w:numFmt w:val="lowerLetter"/>
      <w:lvlText w:val="%8"/>
      <w:lvlJc w:val="left"/>
      <w:pPr>
        <w:ind w:left="6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E85B46">
      <w:start w:val="1"/>
      <w:numFmt w:val="lowerRoman"/>
      <w:lvlText w:val="%9"/>
      <w:lvlJc w:val="left"/>
      <w:pPr>
        <w:ind w:left="6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8855FC"/>
    <w:multiLevelType w:val="hybridMultilevel"/>
    <w:tmpl w:val="F22E9920"/>
    <w:lvl w:ilvl="0" w:tplc="FC8C4EE4">
      <w:start w:val="1"/>
      <w:numFmt w:val="bullet"/>
      <w:lvlText w:val=""/>
      <w:lvlJc w:val="left"/>
      <w:pPr>
        <w:ind w:left="147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826DC88">
      <w:start w:val="1"/>
      <w:numFmt w:val="bullet"/>
      <w:lvlText w:val="o"/>
      <w:lvlJc w:val="left"/>
      <w:pPr>
        <w:ind w:left="22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D28B02C">
      <w:start w:val="1"/>
      <w:numFmt w:val="bullet"/>
      <w:lvlText w:val="▪"/>
      <w:lvlJc w:val="left"/>
      <w:pPr>
        <w:ind w:left="29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884A1A8">
      <w:start w:val="1"/>
      <w:numFmt w:val="bullet"/>
      <w:lvlText w:val="•"/>
      <w:lvlJc w:val="left"/>
      <w:pPr>
        <w:ind w:left="37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9F04C16">
      <w:start w:val="1"/>
      <w:numFmt w:val="bullet"/>
      <w:lvlText w:val="o"/>
      <w:lvlJc w:val="left"/>
      <w:pPr>
        <w:ind w:left="44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E38BAC2">
      <w:start w:val="1"/>
      <w:numFmt w:val="bullet"/>
      <w:lvlText w:val="▪"/>
      <w:lvlJc w:val="left"/>
      <w:pPr>
        <w:ind w:left="51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578BA9A">
      <w:start w:val="1"/>
      <w:numFmt w:val="bullet"/>
      <w:lvlText w:val="•"/>
      <w:lvlJc w:val="left"/>
      <w:pPr>
        <w:ind w:left="58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6CABB1C">
      <w:start w:val="1"/>
      <w:numFmt w:val="bullet"/>
      <w:lvlText w:val="o"/>
      <w:lvlJc w:val="left"/>
      <w:pPr>
        <w:ind w:left="65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DCA88B8">
      <w:start w:val="1"/>
      <w:numFmt w:val="bullet"/>
      <w:lvlText w:val="▪"/>
      <w:lvlJc w:val="left"/>
      <w:pPr>
        <w:ind w:left="73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1D9222CB"/>
    <w:multiLevelType w:val="hybridMultilevel"/>
    <w:tmpl w:val="1EC61874"/>
    <w:lvl w:ilvl="0" w:tplc="7542F218">
      <w:start w:val="1"/>
      <w:numFmt w:val="bullet"/>
      <w:lvlText w:val=""/>
      <w:lvlJc w:val="left"/>
      <w:pPr>
        <w:ind w:left="147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9D44D16">
      <w:start w:val="1"/>
      <w:numFmt w:val="bullet"/>
      <w:lvlText w:val="o"/>
      <w:lvlJc w:val="left"/>
      <w:pPr>
        <w:ind w:left="22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F7EE5AE">
      <w:start w:val="1"/>
      <w:numFmt w:val="bullet"/>
      <w:lvlText w:val="▪"/>
      <w:lvlJc w:val="left"/>
      <w:pPr>
        <w:ind w:left="29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9FC0240">
      <w:start w:val="1"/>
      <w:numFmt w:val="bullet"/>
      <w:lvlText w:val="•"/>
      <w:lvlJc w:val="left"/>
      <w:pPr>
        <w:ind w:left="37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A0632F2">
      <w:start w:val="1"/>
      <w:numFmt w:val="bullet"/>
      <w:lvlText w:val="o"/>
      <w:lvlJc w:val="left"/>
      <w:pPr>
        <w:ind w:left="44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CDC84DA">
      <w:start w:val="1"/>
      <w:numFmt w:val="bullet"/>
      <w:lvlText w:val="▪"/>
      <w:lvlJc w:val="left"/>
      <w:pPr>
        <w:ind w:left="51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7D05518">
      <w:start w:val="1"/>
      <w:numFmt w:val="bullet"/>
      <w:lvlText w:val="•"/>
      <w:lvlJc w:val="left"/>
      <w:pPr>
        <w:ind w:left="58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4A08324">
      <w:start w:val="1"/>
      <w:numFmt w:val="bullet"/>
      <w:lvlText w:val="o"/>
      <w:lvlJc w:val="left"/>
      <w:pPr>
        <w:ind w:left="65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C766DD0">
      <w:start w:val="1"/>
      <w:numFmt w:val="bullet"/>
      <w:lvlText w:val="▪"/>
      <w:lvlJc w:val="left"/>
      <w:pPr>
        <w:ind w:left="73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1F0B2ED3"/>
    <w:multiLevelType w:val="hybridMultilevel"/>
    <w:tmpl w:val="13945966"/>
    <w:lvl w:ilvl="0" w:tplc="3AE4B240">
      <w:start w:val="1"/>
      <w:numFmt w:val="bullet"/>
      <w:lvlText w:val="•"/>
      <w:lvlJc w:val="left"/>
      <w:pPr>
        <w:ind w:left="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E824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044FF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30CA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ACA9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F6A78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48CE4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D2B6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1C8E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CC172C"/>
    <w:multiLevelType w:val="hybridMultilevel"/>
    <w:tmpl w:val="6586629C"/>
    <w:lvl w:ilvl="0" w:tplc="734232EC">
      <w:start w:val="1"/>
      <w:numFmt w:val="upperLetter"/>
      <w:lvlText w:val="%1."/>
      <w:lvlJc w:val="left"/>
      <w:pPr>
        <w:ind w:left="1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BC4908">
      <w:start w:val="1"/>
      <w:numFmt w:val="lowerLetter"/>
      <w:lvlText w:val="%2"/>
      <w:lvlJc w:val="left"/>
      <w:pPr>
        <w:ind w:left="1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86F834">
      <w:start w:val="1"/>
      <w:numFmt w:val="lowerRoman"/>
      <w:lvlText w:val="%3"/>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0CCEC6">
      <w:start w:val="1"/>
      <w:numFmt w:val="decimal"/>
      <w:lvlText w:val="%4"/>
      <w:lvlJc w:val="left"/>
      <w:pPr>
        <w:ind w:left="3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60B568">
      <w:start w:val="1"/>
      <w:numFmt w:val="lowerLetter"/>
      <w:lvlText w:val="%5"/>
      <w:lvlJc w:val="left"/>
      <w:pPr>
        <w:ind w:left="4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9E1BB2">
      <w:start w:val="1"/>
      <w:numFmt w:val="lowerRoman"/>
      <w:lvlText w:val="%6"/>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680924">
      <w:start w:val="1"/>
      <w:numFmt w:val="decimal"/>
      <w:lvlText w:val="%7"/>
      <w:lvlJc w:val="left"/>
      <w:pPr>
        <w:ind w:left="5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26CFC8">
      <w:start w:val="1"/>
      <w:numFmt w:val="lowerLetter"/>
      <w:lvlText w:val="%8"/>
      <w:lvlJc w:val="left"/>
      <w:pPr>
        <w:ind w:left="6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561ADC">
      <w:start w:val="1"/>
      <w:numFmt w:val="lowerRoman"/>
      <w:lvlText w:val="%9"/>
      <w:lvlJc w:val="left"/>
      <w:pPr>
        <w:ind w:left="6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777A9D"/>
    <w:multiLevelType w:val="hybridMultilevel"/>
    <w:tmpl w:val="62305C56"/>
    <w:lvl w:ilvl="0" w:tplc="C694CEBC">
      <w:start w:val="1"/>
      <w:numFmt w:val="upperLetter"/>
      <w:lvlText w:val="%1."/>
      <w:lvlJc w:val="left"/>
      <w:pPr>
        <w:ind w:left="1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560334">
      <w:start w:val="1"/>
      <w:numFmt w:val="lowerLetter"/>
      <w:lvlText w:val="%2"/>
      <w:lvlJc w:val="left"/>
      <w:pPr>
        <w:ind w:left="1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663966">
      <w:start w:val="1"/>
      <w:numFmt w:val="lowerRoman"/>
      <w:lvlText w:val="%3"/>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BA9A30">
      <w:start w:val="1"/>
      <w:numFmt w:val="decimal"/>
      <w:lvlText w:val="%4"/>
      <w:lvlJc w:val="left"/>
      <w:pPr>
        <w:ind w:left="3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4A688A">
      <w:start w:val="1"/>
      <w:numFmt w:val="lowerLetter"/>
      <w:lvlText w:val="%5"/>
      <w:lvlJc w:val="left"/>
      <w:pPr>
        <w:ind w:left="4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1E8C56">
      <w:start w:val="1"/>
      <w:numFmt w:val="lowerRoman"/>
      <w:lvlText w:val="%6"/>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8A7118">
      <w:start w:val="1"/>
      <w:numFmt w:val="decimal"/>
      <w:lvlText w:val="%7"/>
      <w:lvlJc w:val="left"/>
      <w:pPr>
        <w:ind w:left="5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6AA42">
      <w:start w:val="1"/>
      <w:numFmt w:val="lowerLetter"/>
      <w:lvlText w:val="%8"/>
      <w:lvlJc w:val="left"/>
      <w:pPr>
        <w:ind w:left="6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9A5DC0">
      <w:start w:val="1"/>
      <w:numFmt w:val="lowerRoman"/>
      <w:lvlText w:val="%9"/>
      <w:lvlJc w:val="left"/>
      <w:pPr>
        <w:ind w:left="6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83F0306"/>
    <w:multiLevelType w:val="hybridMultilevel"/>
    <w:tmpl w:val="40661808"/>
    <w:lvl w:ilvl="0" w:tplc="7418424A">
      <w:start w:val="8"/>
      <w:numFmt w:val="lowerLetter"/>
      <w:lvlText w:val="%1."/>
      <w:lvlJc w:val="left"/>
      <w:pPr>
        <w:ind w:left="4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FC04616">
      <w:start w:val="1"/>
      <w:numFmt w:val="upperLetter"/>
      <w:lvlText w:val="%2"/>
      <w:lvlJc w:val="left"/>
      <w:pPr>
        <w:ind w:left="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C45FA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32F79A">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AC2AA2">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7A1E4C">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BEC5C6">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8016B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A23E1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259053A"/>
    <w:multiLevelType w:val="hybridMultilevel"/>
    <w:tmpl w:val="515002A8"/>
    <w:lvl w:ilvl="0" w:tplc="1FAA4404">
      <w:start w:val="16"/>
      <w:numFmt w:val="lowerLetter"/>
      <w:lvlText w:val="%1."/>
      <w:lvlJc w:val="left"/>
      <w:pPr>
        <w:ind w:left="4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20CEE9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FEA93B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944164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46612B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79E014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2EC627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1A4CFA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66A1FA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BB05D4"/>
    <w:multiLevelType w:val="hybridMultilevel"/>
    <w:tmpl w:val="69C89E32"/>
    <w:lvl w:ilvl="0" w:tplc="4F1C7C5E">
      <w:start w:val="1"/>
      <w:numFmt w:val="bullet"/>
      <w:lvlText w:val=""/>
      <w:lvlJc w:val="left"/>
      <w:pPr>
        <w:ind w:left="147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88453B8">
      <w:start w:val="1"/>
      <w:numFmt w:val="bullet"/>
      <w:lvlText w:val="o"/>
      <w:lvlJc w:val="left"/>
      <w:pPr>
        <w:ind w:left="2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BE2A2AA">
      <w:start w:val="1"/>
      <w:numFmt w:val="bullet"/>
      <w:lvlText w:val="▪"/>
      <w:lvlJc w:val="left"/>
      <w:pPr>
        <w:ind w:left="3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51419C0">
      <w:start w:val="1"/>
      <w:numFmt w:val="bullet"/>
      <w:lvlText w:val="•"/>
      <w:lvlJc w:val="left"/>
      <w:pPr>
        <w:ind w:left="38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5E87ACC">
      <w:start w:val="1"/>
      <w:numFmt w:val="bullet"/>
      <w:lvlText w:val="o"/>
      <w:lvlJc w:val="left"/>
      <w:pPr>
        <w:ind w:left="45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3C261AE">
      <w:start w:val="1"/>
      <w:numFmt w:val="bullet"/>
      <w:lvlText w:val="▪"/>
      <w:lvlJc w:val="left"/>
      <w:pPr>
        <w:ind w:left="52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C04D6C2">
      <w:start w:val="1"/>
      <w:numFmt w:val="bullet"/>
      <w:lvlText w:val="•"/>
      <w:lvlJc w:val="left"/>
      <w:pPr>
        <w:ind w:left="60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863C1678">
      <w:start w:val="1"/>
      <w:numFmt w:val="bullet"/>
      <w:lvlText w:val="o"/>
      <w:lvlJc w:val="left"/>
      <w:pPr>
        <w:ind w:left="6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C82D1DE">
      <w:start w:val="1"/>
      <w:numFmt w:val="bullet"/>
      <w:lvlText w:val="▪"/>
      <w:lvlJc w:val="left"/>
      <w:pPr>
        <w:ind w:left="7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90474EC"/>
    <w:multiLevelType w:val="hybridMultilevel"/>
    <w:tmpl w:val="9922414C"/>
    <w:lvl w:ilvl="0" w:tplc="8D301484">
      <w:start w:val="1"/>
      <w:numFmt w:val="bullet"/>
      <w:lvlText w:val=""/>
      <w:lvlJc w:val="left"/>
      <w:pPr>
        <w:ind w:left="147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6BC32">
      <w:start w:val="1"/>
      <w:numFmt w:val="bullet"/>
      <w:lvlText w:val="o"/>
      <w:lvlJc w:val="left"/>
      <w:pPr>
        <w:ind w:left="22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BB2176C">
      <w:start w:val="1"/>
      <w:numFmt w:val="bullet"/>
      <w:lvlText w:val="▪"/>
      <w:lvlJc w:val="left"/>
      <w:pPr>
        <w:ind w:left="30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BCA9DA2">
      <w:start w:val="1"/>
      <w:numFmt w:val="bullet"/>
      <w:lvlText w:val="•"/>
      <w:lvlJc w:val="left"/>
      <w:pPr>
        <w:ind w:left="37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50E9D70">
      <w:start w:val="1"/>
      <w:numFmt w:val="bullet"/>
      <w:lvlText w:val="o"/>
      <w:lvlJc w:val="left"/>
      <w:pPr>
        <w:ind w:left="44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766D268">
      <w:start w:val="1"/>
      <w:numFmt w:val="bullet"/>
      <w:lvlText w:val="▪"/>
      <w:lvlJc w:val="left"/>
      <w:pPr>
        <w:ind w:left="51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F081368">
      <w:start w:val="1"/>
      <w:numFmt w:val="bullet"/>
      <w:lvlText w:val="•"/>
      <w:lvlJc w:val="left"/>
      <w:pPr>
        <w:ind w:left="58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15622E0">
      <w:start w:val="1"/>
      <w:numFmt w:val="bullet"/>
      <w:lvlText w:val="o"/>
      <w:lvlJc w:val="left"/>
      <w:pPr>
        <w:ind w:left="66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46066DC">
      <w:start w:val="1"/>
      <w:numFmt w:val="bullet"/>
      <w:lvlText w:val="▪"/>
      <w:lvlJc w:val="left"/>
      <w:pPr>
        <w:ind w:left="73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56A24B17"/>
    <w:multiLevelType w:val="hybridMultilevel"/>
    <w:tmpl w:val="09A8F28C"/>
    <w:lvl w:ilvl="0" w:tplc="A41649B4">
      <w:start w:val="4"/>
      <w:numFmt w:val="lowerLetter"/>
      <w:lvlText w:val="%1."/>
      <w:lvlJc w:val="left"/>
      <w:pPr>
        <w:ind w:left="4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6E4662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2328CC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BDC957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EF8DAD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6B87E1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F6C102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30AA55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EA2A06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1DF6274"/>
    <w:multiLevelType w:val="hybridMultilevel"/>
    <w:tmpl w:val="9AB0F782"/>
    <w:lvl w:ilvl="0" w:tplc="C32E543A">
      <w:start w:val="2"/>
      <w:numFmt w:val="lowerLetter"/>
      <w:lvlText w:val="%1."/>
      <w:lvlJc w:val="left"/>
      <w:pPr>
        <w:ind w:left="4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56C8B3A">
      <w:start w:val="1"/>
      <w:numFmt w:val="lowerRoman"/>
      <w:lvlText w:val="%2."/>
      <w:lvlJc w:val="left"/>
      <w:pPr>
        <w:ind w:left="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C69B28">
      <w:start w:val="1"/>
      <w:numFmt w:val="lowerRoman"/>
      <w:lvlText w:val="%3"/>
      <w:lvlJc w:val="left"/>
      <w:pPr>
        <w:ind w:left="1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7899D6">
      <w:start w:val="1"/>
      <w:numFmt w:val="decimal"/>
      <w:lvlText w:val="%4"/>
      <w:lvlJc w:val="left"/>
      <w:pPr>
        <w:ind w:left="2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F0B372">
      <w:start w:val="1"/>
      <w:numFmt w:val="lowerLetter"/>
      <w:lvlText w:val="%5"/>
      <w:lvlJc w:val="left"/>
      <w:pPr>
        <w:ind w:left="3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3A1F56">
      <w:start w:val="1"/>
      <w:numFmt w:val="lowerRoman"/>
      <w:lvlText w:val="%6"/>
      <w:lvlJc w:val="left"/>
      <w:pPr>
        <w:ind w:left="3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0AE2DC">
      <w:start w:val="1"/>
      <w:numFmt w:val="decimal"/>
      <w:lvlText w:val="%7"/>
      <w:lvlJc w:val="left"/>
      <w:pPr>
        <w:ind w:left="4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F66F3E">
      <w:start w:val="1"/>
      <w:numFmt w:val="lowerLetter"/>
      <w:lvlText w:val="%8"/>
      <w:lvlJc w:val="left"/>
      <w:pPr>
        <w:ind w:left="5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687542">
      <w:start w:val="1"/>
      <w:numFmt w:val="lowerRoman"/>
      <w:lvlText w:val="%9"/>
      <w:lvlJc w:val="left"/>
      <w:pPr>
        <w:ind w:left="5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72135B3"/>
    <w:multiLevelType w:val="hybridMultilevel"/>
    <w:tmpl w:val="85D6D314"/>
    <w:lvl w:ilvl="0" w:tplc="26FAC6E4">
      <w:start w:val="1"/>
      <w:numFmt w:val="upperLetter"/>
      <w:lvlText w:val="%1."/>
      <w:lvlJc w:val="left"/>
      <w:pPr>
        <w:ind w:left="360"/>
      </w:pPr>
      <w:rPr>
        <w:rFonts w:ascii="Arial" w:eastAsia="Arial" w:hAnsi="Arial" w:cs="Arial"/>
        <w:b w:val="0"/>
        <w:i w:val="0"/>
        <w:strike w:val="0"/>
        <w:dstrike w:val="0"/>
        <w:color w:val="000000"/>
        <w:sz w:val="3"/>
        <w:szCs w:val="3"/>
        <w:u w:val="none" w:color="000000"/>
        <w:bdr w:val="none" w:sz="0" w:space="0" w:color="auto"/>
        <w:shd w:val="clear" w:color="auto" w:fill="auto"/>
        <w:vertAlign w:val="baseline"/>
      </w:rPr>
    </w:lvl>
    <w:lvl w:ilvl="1" w:tplc="BA3878D6">
      <w:start w:val="1"/>
      <w:numFmt w:val="lowerLetter"/>
      <w:lvlText w:val="%2"/>
      <w:lvlJc w:val="left"/>
      <w:pPr>
        <w:ind w:left="1939"/>
      </w:pPr>
      <w:rPr>
        <w:rFonts w:ascii="Arial" w:eastAsia="Arial" w:hAnsi="Arial" w:cs="Arial"/>
        <w:b w:val="0"/>
        <w:i w:val="0"/>
        <w:strike w:val="0"/>
        <w:dstrike w:val="0"/>
        <w:color w:val="000000"/>
        <w:sz w:val="3"/>
        <w:szCs w:val="3"/>
        <w:u w:val="none" w:color="000000"/>
        <w:bdr w:val="none" w:sz="0" w:space="0" w:color="auto"/>
        <w:shd w:val="clear" w:color="auto" w:fill="auto"/>
        <w:vertAlign w:val="baseline"/>
      </w:rPr>
    </w:lvl>
    <w:lvl w:ilvl="2" w:tplc="43A0BDC4">
      <w:start w:val="1"/>
      <w:numFmt w:val="lowerRoman"/>
      <w:lvlText w:val="%3"/>
      <w:lvlJc w:val="left"/>
      <w:pPr>
        <w:ind w:left="2659"/>
      </w:pPr>
      <w:rPr>
        <w:rFonts w:ascii="Arial" w:eastAsia="Arial" w:hAnsi="Arial" w:cs="Arial"/>
        <w:b w:val="0"/>
        <w:i w:val="0"/>
        <w:strike w:val="0"/>
        <w:dstrike w:val="0"/>
        <w:color w:val="000000"/>
        <w:sz w:val="3"/>
        <w:szCs w:val="3"/>
        <w:u w:val="none" w:color="000000"/>
        <w:bdr w:val="none" w:sz="0" w:space="0" w:color="auto"/>
        <w:shd w:val="clear" w:color="auto" w:fill="auto"/>
        <w:vertAlign w:val="baseline"/>
      </w:rPr>
    </w:lvl>
    <w:lvl w:ilvl="3" w:tplc="9C2E2314">
      <w:start w:val="1"/>
      <w:numFmt w:val="decimal"/>
      <w:lvlText w:val="%4"/>
      <w:lvlJc w:val="left"/>
      <w:pPr>
        <w:ind w:left="3379"/>
      </w:pPr>
      <w:rPr>
        <w:rFonts w:ascii="Arial" w:eastAsia="Arial" w:hAnsi="Arial" w:cs="Arial"/>
        <w:b w:val="0"/>
        <w:i w:val="0"/>
        <w:strike w:val="0"/>
        <w:dstrike w:val="0"/>
        <w:color w:val="000000"/>
        <w:sz w:val="3"/>
        <w:szCs w:val="3"/>
        <w:u w:val="none" w:color="000000"/>
        <w:bdr w:val="none" w:sz="0" w:space="0" w:color="auto"/>
        <w:shd w:val="clear" w:color="auto" w:fill="auto"/>
        <w:vertAlign w:val="baseline"/>
      </w:rPr>
    </w:lvl>
    <w:lvl w:ilvl="4" w:tplc="375C246C">
      <w:start w:val="1"/>
      <w:numFmt w:val="lowerLetter"/>
      <w:lvlText w:val="%5"/>
      <w:lvlJc w:val="left"/>
      <w:pPr>
        <w:ind w:left="4099"/>
      </w:pPr>
      <w:rPr>
        <w:rFonts w:ascii="Arial" w:eastAsia="Arial" w:hAnsi="Arial" w:cs="Arial"/>
        <w:b w:val="0"/>
        <w:i w:val="0"/>
        <w:strike w:val="0"/>
        <w:dstrike w:val="0"/>
        <w:color w:val="000000"/>
        <w:sz w:val="3"/>
        <w:szCs w:val="3"/>
        <w:u w:val="none" w:color="000000"/>
        <w:bdr w:val="none" w:sz="0" w:space="0" w:color="auto"/>
        <w:shd w:val="clear" w:color="auto" w:fill="auto"/>
        <w:vertAlign w:val="baseline"/>
      </w:rPr>
    </w:lvl>
    <w:lvl w:ilvl="5" w:tplc="A6B053A2">
      <w:start w:val="1"/>
      <w:numFmt w:val="lowerRoman"/>
      <w:lvlText w:val="%6"/>
      <w:lvlJc w:val="left"/>
      <w:pPr>
        <w:ind w:left="4819"/>
      </w:pPr>
      <w:rPr>
        <w:rFonts w:ascii="Arial" w:eastAsia="Arial" w:hAnsi="Arial" w:cs="Arial"/>
        <w:b w:val="0"/>
        <w:i w:val="0"/>
        <w:strike w:val="0"/>
        <w:dstrike w:val="0"/>
        <w:color w:val="000000"/>
        <w:sz w:val="3"/>
        <w:szCs w:val="3"/>
        <w:u w:val="none" w:color="000000"/>
        <w:bdr w:val="none" w:sz="0" w:space="0" w:color="auto"/>
        <w:shd w:val="clear" w:color="auto" w:fill="auto"/>
        <w:vertAlign w:val="baseline"/>
      </w:rPr>
    </w:lvl>
    <w:lvl w:ilvl="6" w:tplc="FFFAC6DE">
      <w:start w:val="1"/>
      <w:numFmt w:val="decimal"/>
      <w:lvlText w:val="%7"/>
      <w:lvlJc w:val="left"/>
      <w:pPr>
        <w:ind w:left="5539"/>
      </w:pPr>
      <w:rPr>
        <w:rFonts w:ascii="Arial" w:eastAsia="Arial" w:hAnsi="Arial" w:cs="Arial"/>
        <w:b w:val="0"/>
        <w:i w:val="0"/>
        <w:strike w:val="0"/>
        <w:dstrike w:val="0"/>
        <w:color w:val="000000"/>
        <w:sz w:val="3"/>
        <w:szCs w:val="3"/>
        <w:u w:val="none" w:color="000000"/>
        <w:bdr w:val="none" w:sz="0" w:space="0" w:color="auto"/>
        <w:shd w:val="clear" w:color="auto" w:fill="auto"/>
        <w:vertAlign w:val="baseline"/>
      </w:rPr>
    </w:lvl>
    <w:lvl w:ilvl="7" w:tplc="EA427F7C">
      <w:start w:val="1"/>
      <w:numFmt w:val="lowerLetter"/>
      <w:lvlText w:val="%8"/>
      <w:lvlJc w:val="left"/>
      <w:pPr>
        <w:ind w:left="6259"/>
      </w:pPr>
      <w:rPr>
        <w:rFonts w:ascii="Arial" w:eastAsia="Arial" w:hAnsi="Arial" w:cs="Arial"/>
        <w:b w:val="0"/>
        <w:i w:val="0"/>
        <w:strike w:val="0"/>
        <w:dstrike w:val="0"/>
        <w:color w:val="000000"/>
        <w:sz w:val="3"/>
        <w:szCs w:val="3"/>
        <w:u w:val="none" w:color="000000"/>
        <w:bdr w:val="none" w:sz="0" w:space="0" w:color="auto"/>
        <w:shd w:val="clear" w:color="auto" w:fill="auto"/>
        <w:vertAlign w:val="baseline"/>
      </w:rPr>
    </w:lvl>
    <w:lvl w:ilvl="8" w:tplc="1884ED5A">
      <w:start w:val="1"/>
      <w:numFmt w:val="lowerRoman"/>
      <w:lvlText w:val="%9"/>
      <w:lvlJc w:val="left"/>
      <w:pPr>
        <w:ind w:left="6979"/>
      </w:pPr>
      <w:rPr>
        <w:rFonts w:ascii="Arial" w:eastAsia="Arial" w:hAnsi="Arial" w:cs="Arial"/>
        <w:b w:val="0"/>
        <w:i w:val="0"/>
        <w:strike w:val="0"/>
        <w:dstrike w:val="0"/>
        <w:color w:val="000000"/>
        <w:sz w:val="3"/>
        <w:szCs w:val="3"/>
        <w:u w:val="none" w:color="000000"/>
        <w:bdr w:val="none" w:sz="0" w:space="0" w:color="auto"/>
        <w:shd w:val="clear" w:color="auto" w:fill="auto"/>
        <w:vertAlign w:val="baseline"/>
      </w:rPr>
    </w:lvl>
  </w:abstractNum>
  <w:abstractNum w:abstractNumId="17" w15:restartNumberingAfterBreak="0">
    <w:nsid w:val="700244BB"/>
    <w:multiLevelType w:val="hybridMultilevel"/>
    <w:tmpl w:val="0E646346"/>
    <w:lvl w:ilvl="0" w:tplc="0F6C0DE8">
      <w:start w:val="8"/>
      <w:numFmt w:val="decimal"/>
      <w:lvlText w:val="%1."/>
      <w:lvlJc w:val="left"/>
      <w:pPr>
        <w:ind w:left="5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8BE3C52">
      <w:start w:val="1"/>
      <w:numFmt w:val="upperLetter"/>
      <w:lvlText w:val="%2."/>
      <w:lvlJc w:val="left"/>
      <w:pPr>
        <w:ind w:left="1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FA971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B0D16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669DB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C0BD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7E87D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B0EF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38DA8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02D3EF5"/>
    <w:multiLevelType w:val="hybridMultilevel"/>
    <w:tmpl w:val="21DC3906"/>
    <w:lvl w:ilvl="0" w:tplc="FBF0AC6C">
      <w:start w:val="1"/>
      <w:numFmt w:val="upperLetter"/>
      <w:lvlText w:val="%1."/>
      <w:lvlJc w:val="left"/>
      <w:pPr>
        <w:ind w:left="1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E0E92A">
      <w:start w:val="1"/>
      <w:numFmt w:val="bullet"/>
      <w:lvlText w:val=""/>
      <w:lvlJc w:val="left"/>
      <w:pPr>
        <w:ind w:left="147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97EC79A">
      <w:start w:val="1"/>
      <w:numFmt w:val="bullet"/>
      <w:lvlText w:val="▪"/>
      <w:lvlJc w:val="left"/>
      <w:pPr>
        <w:ind w:left="2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64E044E">
      <w:start w:val="1"/>
      <w:numFmt w:val="bullet"/>
      <w:lvlText w:val="•"/>
      <w:lvlJc w:val="left"/>
      <w:pPr>
        <w:ind w:left="3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6186C27A">
      <w:start w:val="1"/>
      <w:numFmt w:val="bullet"/>
      <w:lvlText w:val="o"/>
      <w:lvlJc w:val="left"/>
      <w:pPr>
        <w:ind w:left="38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D46D538">
      <w:start w:val="1"/>
      <w:numFmt w:val="bullet"/>
      <w:lvlText w:val="▪"/>
      <w:lvlJc w:val="left"/>
      <w:pPr>
        <w:ind w:left="45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7A80362">
      <w:start w:val="1"/>
      <w:numFmt w:val="bullet"/>
      <w:lvlText w:val="•"/>
      <w:lvlJc w:val="left"/>
      <w:pPr>
        <w:ind w:left="52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85E44C8">
      <w:start w:val="1"/>
      <w:numFmt w:val="bullet"/>
      <w:lvlText w:val="o"/>
      <w:lvlJc w:val="left"/>
      <w:pPr>
        <w:ind w:left="60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F1E017A">
      <w:start w:val="1"/>
      <w:numFmt w:val="bullet"/>
      <w:lvlText w:val="▪"/>
      <w:lvlJc w:val="left"/>
      <w:pPr>
        <w:ind w:left="6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75395D82"/>
    <w:multiLevelType w:val="hybridMultilevel"/>
    <w:tmpl w:val="260A95C0"/>
    <w:lvl w:ilvl="0" w:tplc="5086A224">
      <w:start w:val="1"/>
      <w:numFmt w:val="bullet"/>
      <w:lvlText w:val=""/>
      <w:lvlJc w:val="left"/>
      <w:pPr>
        <w:ind w:left="147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3C6041A">
      <w:start w:val="1"/>
      <w:numFmt w:val="bullet"/>
      <w:lvlText w:val="o"/>
      <w:lvlJc w:val="left"/>
      <w:pPr>
        <w:ind w:left="2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572FF16">
      <w:start w:val="1"/>
      <w:numFmt w:val="bullet"/>
      <w:lvlText w:val="▪"/>
      <w:lvlJc w:val="left"/>
      <w:pPr>
        <w:ind w:left="3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A1A52AC">
      <w:start w:val="1"/>
      <w:numFmt w:val="bullet"/>
      <w:lvlText w:val="•"/>
      <w:lvlJc w:val="left"/>
      <w:pPr>
        <w:ind w:left="38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938C3F0">
      <w:start w:val="1"/>
      <w:numFmt w:val="bullet"/>
      <w:lvlText w:val="o"/>
      <w:lvlJc w:val="left"/>
      <w:pPr>
        <w:ind w:left="45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13A54AC">
      <w:start w:val="1"/>
      <w:numFmt w:val="bullet"/>
      <w:lvlText w:val="▪"/>
      <w:lvlJc w:val="left"/>
      <w:pPr>
        <w:ind w:left="52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6A64ACC">
      <w:start w:val="1"/>
      <w:numFmt w:val="bullet"/>
      <w:lvlText w:val="•"/>
      <w:lvlJc w:val="left"/>
      <w:pPr>
        <w:ind w:left="60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7D689D0">
      <w:start w:val="1"/>
      <w:numFmt w:val="bullet"/>
      <w:lvlText w:val="o"/>
      <w:lvlJc w:val="left"/>
      <w:pPr>
        <w:ind w:left="6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6F837BE">
      <w:start w:val="1"/>
      <w:numFmt w:val="bullet"/>
      <w:lvlText w:val="▪"/>
      <w:lvlJc w:val="left"/>
      <w:pPr>
        <w:ind w:left="7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3"/>
  </w:num>
  <w:num w:numId="2">
    <w:abstractNumId w:val="16"/>
  </w:num>
  <w:num w:numId="3">
    <w:abstractNumId w:val="8"/>
  </w:num>
  <w:num w:numId="4">
    <w:abstractNumId w:val="18"/>
  </w:num>
  <w:num w:numId="5">
    <w:abstractNumId w:val="2"/>
  </w:num>
  <w:num w:numId="6">
    <w:abstractNumId w:val="0"/>
  </w:num>
  <w:num w:numId="7">
    <w:abstractNumId w:val="9"/>
  </w:num>
  <w:num w:numId="8">
    <w:abstractNumId w:val="4"/>
  </w:num>
  <w:num w:numId="9">
    <w:abstractNumId w:val="17"/>
  </w:num>
  <w:num w:numId="10">
    <w:abstractNumId w:val="6"/>
  </w:num>
  <w:num w:numId="11">
    <w:abstractNumId w:val="5"/>
  </w:num>
  <w:num w:numId="12">
    <w:abstractNumId w:val="13"/>
  </w:num>
  <w:num w:numId="13">
    <w:abstractNumId w:val="12"/>
  </w:num>
  <w:num w:numId="14">
    <w:abstractNumId w:val="19"/>
  </w:num>
  <w:num w:numId="15">
    <w:abstractNumId w:val="15"/>
  </w:num>
  <w:num w:numId="16">
    <w:abstractNumId w:val="1"/>
  </w:num>
  <w:num w:numId="17">
    <w:abstractNumId w:val="14"/>
  </w:num>
  <w:num w:numId="18">
    <w:abstractNumId w:val="7"/>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05"/>
    <w:rsid w:val="00015DDF"/>
    <w:rsid w:val="00545E54"/>
    <w:rsid w:val="0078579D"/>
    <w:rsid w:val="007C55A8"/>
    <w:rsid w:val="009B6768"/>
    <w:rsid w:val="00E8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E95AB-F6B1-4ED9-9180-614E147F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49"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5"/>
      <w:ind w:left="139"/>
      <w:outlineLvl w:val="1"/>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u w:val="single" w:color="000000"/>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VCPMT.ojp.gov."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4586</Words>
  <Characters>26145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Victim Assistance Formula Grants Program SAR</vt:lpstr>
    </vt:vector>
  </TitlesOfParts>
  <Company/>
  <LinksUpToDate>false</LinksUpToDate>
  <CharactersWithSpaces>30670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 Assistance Formula Grants Program SAR</dc:title>
  <dc:subject>Victim Assistance Formula Grants Program</dc:subject>
  <dc:creator>Office for Victims of Crime</dc:creator>
  <cp:keywords>Office for Victims of Crime Victim Assistance Formula Grants Program SUBGRANT AWARD REPORT (SAR); Victim Assistance Formula Grants Program; Victim Assistance Formula Grants Program SAR; Victim Assistance Formula Grants Program SAR March 2017</cp:keywords>
  <cp:lastModifiedBy>Andrea Wilson</cp:lastModifiedBy>
  <cp:revision>2</cp:revision>
  <dcterms:created xsi:type="dcterms:W3CDTF">2020-07-22T01:34:00Z</dcterms:created>
  <dcterms:modified xsi:type="dcterms:W3CDTF">2020-07-22T01:34:00Z</dcterms:modified>
</cp:coreProperties>
</file>